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37" w:rsidRPr="00C37837" w:rsidRDefault="00C37837" w:rsidP="00C37837">
      <w:pPr>
        <w:spacing w:after="60" w:line="234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37837" w:rsidRPr="00C37837" w:rsidRDefault="00C37837" w:rsidP="00C37837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C37837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C37837" w:rsidRPr="00C37837" w:rsidRDefault="00C37837" w:rsidP="00C37837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C37837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C37837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Новосаситли</w:t>
      </w:r>
      <w:proofErr w:type="spellEnd"/>
      <w:r w:rsidRPr="00C37837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Хасавюртовского района</w:t>
      </w: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2060"/>
          <w:sz w:val="44"/>
        </w:rPr>
      </w:pPr>
      <w:r w:rsidRPr="00C37837">
        <w:rPr>
          <w:rStyle w:val="c3"/>
          <w:b/>
          <w:bCs/>
          <w:color w:val="002060"/>
          <w:sz w:val="44"/>
        </w:rPr>
        <w:t>Конспект открытого занятия в подготовительной группе «Буратино»</w:t>
      </w:r>
    </w:p>
    <w:p w:rsidR="00C37837" w:rsidRP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2060"/>
          <w:sz w:val="44"/>
        </w:rPr>
      </w:pPr>
    </w:p>
    <w:p w:rsidR="00C37837" w:rsidRDefault="00C37837" w:rsidP="00C3783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left="709" w:firstLine="1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1.2pt;height:69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 Путешествие в страну Математика»"/>
          </v:shape>
        </w:pic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Style w:val="c3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111750" cy="3831722"/>
            <wp:effectExtent l="19050" t="0" r="0" b="0"/>
            <wp:docPr id="7" name="Рисунок 7" descr="C:\Users\SoftBox05\Desktop\slide1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ftBox05\Desktop\slide1-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562" cy="38353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Style w:val="c3"/>
          <w:b/>
          <w:bCs/>
          <w:color w:val="000000"/>
        </w:rPr>
      </w:pPr>
    </w:p>
    <w:p w:rsidR="00C37837" w:rsidRPr="00C37837" w:rsidRDefault="00C37837" w:rsidP="00C3783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2060"/>
          <w:sz w:val="32"/>
        </w:rPr>
      </w:pPr>
    </w:p>
    <w:p w:rsidR="00C37837" w:rsidRP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right"/>
        <w:rPr>
          <w:rStyle w:val="c3"/>
          <w:b/>
          <w:bCs/>
          <w:color w:val="002060"/>
          <w:sz w:val="32"/>
        </w:rPr>
      </w:pPr>
      <w:r w:rsidRPr="00C37837">
        <w:rPr>
          <w:rStyle w:val="c3"/>
          <w:b/>
          <w:bCs/>
          <w:color w:val="002060"/>
          <w:sz w:val="32"/>
        </w:rPr>
        <w:t>Подготовила:</w:t>
      </w:r>
    </w:p>
    <w:p w:rsidR="00C37837" w:rsidRP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right"/>
        <w:rPr>
          <w:rStyle w:val="c3"/>
          <w:b/>
          <w:bCs/>
          <w:color w:val="002060"/>
          <w:sz w:val="32"/>
        </w:rPr>
      </w:pPr>
      <w:r w:rsidRPr="00C37837">
        <w:rPr>
          <w:rStyle w:val="c3"/>
          <w:b/>
          <w:bCs/>
          <w:color w:val="002060"/>
          <w:sz w:val="32"/>
        </w:rPr>
        <w:t xml:space="preserve"> воспитатель </w:t>
      </w:r>
      <w:proofErr w:type="spellStart"/>
      <w:r w:rsidRPr="00C37837">
        <w:rPr>
          <w:rStyle w:val="c3"/>
          <w:b/>
          <w:bCs/>
          <w:color w:val="002060"/>
          <w:sz w:val="32"/>
        </w:rPr>
        <w:t>Сайгидмагомедова</w:t>
      </w:r>
      <w:proofErr w:type="spellEnd"/>
      <w:r w:rsidRPr="00C37837">
        <w:rPr>
          <w:rStyle w:val="c3"/>
          <w:b/>
          <w:bCs/>
          <w:color w:val="002060"/>
          <w:sz w:val="32"/>
        </w:rPr>
        <w:t xml:space="preserve"> А.М.</w:t>
      </w:r>
    </w:p>
    <w:p w:rsidR="00C37837" w:rsidRP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right"/>
        <w:rPr>
          <w:rStyle w:val="c3"/>
          <w:b/>
          <w:bCs/>
          <w:color w:val="002060"/>
          <w:sz w:val="32"/>
        </w:rPr>
      </w:pPr>
    </w:p>
    <w:p w:rsidR="00C37837" w:rsidRP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Style w:val="c3"/>
          <w:b/>
          <w:bCs/>
          <w:color w:val="002060"/>
          <w:sz w:val="32"/>
        </w:rPr>
      </w:pPr>
      <w:r w:rsidRPr="00C37837">
        <w:rPr>
          <w:rStyle w:val="c3"/>
          <w:b/>
          <w:bCs/>
          <w:color w:val="002060"/>
          <w:sz w:val="32"/>
        </w:rPr>
        <w:t xml:space="preserve">2022 </w:t>
      </w:r>
      <w:proofErr w:type="spellStart"/>
      <w:r w:rsidRPr="00C37837">
        <w:rPr>
          <w:rStyle w:val="c3"/>
          <w:b/>
          <w:bCs/>
          <w:color w:val="002060"/>
          <w:sz w:val="32"/>
        </w:rPr>
        <w:t>уч</w:t>
      </w:r>
      <w:proofErr w:type="gramStart"/>
      <w:r w:rsidRPr="00C37837">
        <w:rPr>
          <w:rStyle w:val="c3"/>
          <w:b/>
          <w:bCs/>
          <w:color w:val="002060"/>
          <w:sz w:val="32"/>
        </w:rPr>
        <w:t>.г</w:t>
      </w:r>
      <w:proofErr w:type="gramEnd"/>
      <w:r w:rsidRPr="00C37837">
        <w:rPr>
          <w:rStyle w:val="c3"/>
          <w:b/>
          <w:bCs/>
          <w:color w:val="002060"/>
          <w:sz w:val="32"/>
        </w:rPr>
        <w:t>од</w:t>
      </w:r>
      <w:proofErr w:type="spellEnd"/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Style w:val="c3"/>
          <w:b/>
          <w:bCs/>
          <w:color w:val="000000"/>
        </w:rPr>
      </w:pP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Цель: </w:t>
      </w:r>
      <w:r>
        <w:rPr>
          <w:rStyle w:val="c1"/>
          <w:color w:val="000000"/>
        </w:rPr>
        <w:t>закрепление представлений детей об элементарных математических представлениях.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Задачи: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Обучающие: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Закрепить умение выкладывать числовой ряд.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Совершенствовать навыки прямого и обратного счета в пределах 20.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Упражнять в порядковом счёте.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Закреплять знания о днях недели, временах года.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Закрепить представление о геометрических фигурах.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Развивающие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Развивать логическое мышление, умственные операции анализа и обобщения.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Развивать смекалку, зрительную память, воображение.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Воспитательные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Воспитывать интерес к математическим занятиям.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3"/>
          <w:b/>
          <w:bCs/>
          <w:color w:val="000000"/>
        </w:rPr>
        <w:t>Здоровьесберегающие</w:t>
      </w:r>
      <w:proofErr w:type="spellEnd"/>
      <w:r>
        <w:rPr>
          <w:rStyle w:val="c3"/>
          <w:b/>
          <w:bCs/>
          <w:color w:val="000000"/>
        </w:rPr>
        <w:t>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Учить детей следить за своей осанкой.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Продолжать развивать координацию движения.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Социализация: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Воспитывать у детей любознательность, взаимопомощь, навыки самооценки.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Коммуникация: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Развивать у детей свободное общение, речь, память, внимание, мышление активизировать словарь детей.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Предварительная работа</w:t>
      </w:r>
      <w:r>
        <w:rPr>
          <w:rStyle w:val="c1"/>
          <w:color w:val="000000"/>
        </w:rPr>
        <w:t>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ООД по ФЭМП, изготовление атрибутов, пособий для дидактических игр, дидактические игры с математическим содержанием.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Методические приёмы:</w:t>
      </w:r>
      <w:r>
        <w:rPr>
          <w:rStyle w:val="c1"/>
          <w:color w:val="000000"/>
        </w:rPr>
        <w:t> игровой, наглядный, словесный, практический.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Материал: </w:t>
      </w:r>
      <w:r>
        <w:rPr>
          <w:rStyle w:val="c1"/>
          <w:color w:val="000000"/>
        </w:rPr>
        <w:t>демонстрационный - магнитная доска, карточки с числами и знаками, раздаточный:</w:t>
      </w:r>
      <w:r>
        <w:rPr>
          <w:rStyle w:val="c3"/>
          <w:b/>
          <w:bCs/>
          <w:color w:val="000000"/>
        </w:rPr>
        <w:t> </w:t>
      </w:r>
      <w:r>
        <w:rPr>
          <w:rStyle w:val="c1"/>
          <w:color w:val="000000"/>
        </w:rPr>
        <w:t>карточки с числами от 1 до 10.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Ход ООД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Давайте встанем в круг.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В круг широкий, вижу я,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Встали все мои друзья.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Мы сейчас пойдем направо 1, 2. 3.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А теперь пойдем налево 1, 2. 3.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 центре круга соберемся 1, 2. 3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И на место все вернемся 1, 2. 3.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Улыбнемся, подмигнем,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И занятие начнём.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Ребята, как вы думаете, математика нужная наука?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Без математики, друзья, никак нам не прожить. Без математики человек не сможет решать, мерить и считать. Невозможно построить дом, сосчитать деньги, измерить расстояние. Если бы человек не знал математику, он бы не смог изобрести самолёт, автомобиль, холодильник, телевизор и другу технику.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 некотором царстве, в некотором государстве жил - был царь.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 (дети высказывают свои предположения)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Мы поможем Царю?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Ребята, а на чем мы можем путешествовать? </w:t>
      </w:r>
      <w:proofErr w:type="gramStart"/>
      <w:r>
        <w:rPr>
          <w:rStyle w:val="c1"/>
          <w:color w:val="000000"/>
        </w:rPr>
        <w:t>Отгадайте на чем мы отправимся</w:t>
      </w:r>
      <w:proofErr w:type="gramEnd"/>
      <w:r>
        <w:rPr>
          <w:rStyle w:val="c1"/>
          <w:color w:val="000000"/>
        </w:rPr>
        <w:t xml:space="preserve"> в путешествие: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Этот дом огромен, н</w:t>
      </w:r>
      <w:r>
        <w:rPr>
          <w:rStyle w:val="c4"/>
          <w:color w:val="111111"/>
          <w:shd w:val="clear" w:color="auto" w:fill="FFFFFF"/>
        </w:rPr>
        <w:t>е стоит он на земле,</w:t>
      </w:r>
      <w:r>
        <w:rPr>
          <w:rStyle w:val="c1"/>
          <w:color w:val="000000"/>
          <w:shd w:val="clear" w:color="auto" w:fill="FFFFFF"/>
        </w:rPr>
        <w:t> а</w:t>
      </w:r>
      <w:r>
        <w:rPr>
          <w:rStyle w:val="c6"/>
          <w:color w:val="111111"/>
          <w:shd w:val="clear" w:color="auto" w:fill="FFFFFF"/>
        </w:rPr>
        <w:t> плывет по морю!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Мы отправляемся в путь на корабле.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 </w:t>
      </w:r>
      <w:r>
        <w:rPr>
          <w:rStyle w:val="c3"/>
          <w:b/>
          <w:bCs/>
          <w:color w:val="000000"/>
        </w:rPr>
        <w:t>«Не зевай, быстро на вопросы отвечай!». </w:t>
      </w:r>
      <w:r>
        <w:rPr>
          <w:rStyle w:val="c1"/>
          <w:color w:val="000000"/>
        </w:rPr>
        <w:t>Вставайте в круг (игра с мячом)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1. Какой сегодня день недели?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2. Какой вчера был день недели?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3. Какой завтра день недели?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4. Сколько всего дней в неделе?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5. Какой день идёт после вторника?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6. Как называется пятый день недели?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7. Как называются выходные дни?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8. Сколько времён года?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9. Какое время года наступает после зимы?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10. Какое время года наступает после лета?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Молодцы, справились с разминкой! И на карте появился первый город, в который мы отправимся. Этот город называется «</w:t>
      </w:r>
      <w:proofErr w:type="spellStart"/>
      <w:r>
        <w:rPr>
          <w:rStyle w:val="c3"/>
          <w:b/>
          <w:bCs/>
          <w:color w:val="000000"/>
        </w:rPr>
        <w:t>Числоград</w:t>
      </w:r>
      <w:proofErr w:type="spellEnd"/>
      <w:r>
        <w:rPr>
          <w:rStyle w:val="c3"/>
          <w:b/>
          <w:bCs/>
          <w:color w:val="000000"/>
        </w:rPr>
        <w:t>»</w:t>
      </w:r>
      <w:r>
        <w:rPr>
          <w:rStyle w:val="c1"/>
          <w:color w:val="000000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Дидактическая игра «Найди место в ряду»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Игра «По порядку становись»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Порядковый счёт от 1 до 10 и от 10 до 1. (хором считаем).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Посчитайте от 3 до 9, от 4 до 8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Посчитайте от 10 до 5, от 7 до 3.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Дидактическая игра «Соседи числа»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У каждого числа есть соседи, предыдущее и последующее число.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-(имя ребёнка) назови соседей числа 5.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(имя ребёнка) назови соседей числа 8.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(имя ребёнка) назови соседей числа 3.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Дидактическая игра «Расставь правильно знаки «больше, меньше, равно».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На доску выставляются карточки 1-5; 6-4; 3-3; 8-6. Поставьте знаки больше, меньше или равно. Прочитайте записи.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И мы отправляемся дальше в следующий город. Но для того чтобы нам до него добраться нам необходимо переплыть через реку.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Динамическая пауза «Как приятно в речке плавать!»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Как приятно в речке плавать!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Берег слева, берег справа. (Наклоны влево и вправо.)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Речка лентой впереди. (Потягивания — руки вперёд.)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Сверху мостик — погляди. (Потягивания — руки вверх.)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Чтобы плыть ещё скорей,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Надо нам грести быстрей.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Мы работаем руками.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Кто угонится за нами? (Плавательные движения.)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А теперь пора нам, братцы, (Руки в замок за шеей)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На песочке поваляться.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Мы из речки вылезаем (Ходьба на месте.)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И на травке отдыхаем.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Вот мы и добрались до города</w:t>
      </w:r>
      <w:r>
        <w:rPr>
          <w:rStyle w:val="c3"/>
          <w:b/>
          <w:bCs/>
          <w:color w:val="000000"/>
        </w:rPr>
        <w:t> «Весёлые задачи»!</w:t>
      </w:r>
      <w:r>
        <w:rPr>
          <w:rStyle w:val="c1"/>
          <w:color w:val="000000"/>
        </w:rPr>
        <w:t xml:space="preserve"> Здесь в мире и согласии живут все животные. Они приготовили для вас математические загадки, если вы правильно отгадаете все загадки, карта </w:t>
      </w:r>
      <w:proofErr w:type="gramStart"/>
      <w:r>
        <w:rPr>
          <w:rStyle w:val="c1"/>
          <w:color w:val="000000"/>
        </w:rPr>
        <w:t>покажет в какой город мы попадём</w:t>
      </w:r>
      <w:proofErr w:type="gramEnd"/>
      <w:r>
        <w:rPr>
          <w:rStyle w:val="c1"/>
          <w:color w:val="000000"/>
        </w:rPr>
        <w:t xml:space="preserve"> дальше. - Попробуем отгадать эти загадки?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Дидактическая игра «Весёлые задачи»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1. Четыре гусёнка и двое утят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В озере плавают, громко кричат.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А ну, посчитай поскорей -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всего в воде малышей?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-Как получилось число 6? (имя ребёнка), выложи при помощи карточек с числами и знаков на доске, решение и ответ загадки. (2+4=6)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2.Семь малюсеньких котят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Что дают им, всё едят,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А один - добавки просит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всех котяток? (8)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-Как получилось число 8? (имя), выложи при помощи карточек с числами и знаков на доске, решение и ответ загадки (7+1=8)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3.Ёжик по лесу шёл,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На обед грибы нашёл.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Два – под берёзой, три – под осиной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их будет в плетёной корзине? (5)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-Как получилось число 5? (имя), выложи при помощи карточек с числами и знаков на мольберте, решение и ответ загадки (2+3=5)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Молодцы, вы отгадали все загадки, и посмотрите, на карте появился последний город, в который мы сейчас отправимся, называется он </w:t>
      </w:r>
      <w:r>
        <w:rPr>
          <w:rStyle w:val="c3"/>
          <w:b/>
          <w:bCs/>
          <w:color w:val="000000"/>
        </w:rPr>
        <w:t>«Геометрические фигуры».</w:t>
      </w:r>
      <w:r>
        <w:rPr>
          <w:rStyle w:val="c1"/>
          <w:color w:val="000000"/>
        </w:rPr>
        <w:t> Вход в город закрыт на замок.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Чтобы замок открылся, мы должны провести гимнастику для глаз.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Мы так долго занимались. Наши глазки так устали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Мы дадим им отдохнуть, Мы закроем не спеша, ладошками глаза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(закрывают ладонями глаза, далее выполняют по тексту)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Посидим в темноте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Краска чёрная везде.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А теперь их открываем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И немного поморгаем: раз, два, три, четыре, пять.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Головою не верти,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Влево посмотри,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Вправо погляди.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Глазки вверх, глазки вниз,</w:t>
      </w:r>
    </w:p>
    <w:p w:rsidR="00C37837" w:rsidRDefault="00C37837" w:rsidP="00C3783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Поработай, не ленись!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- Замок открылся, и нас встречают жители этого города, геометрические фигуры, посмотрите какие они все разные! Назвать фигуры.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Итог</w:t>
      </w:r>
      <w:r>
        <w:rPr>
          <w:rStyle w:val="c1"/>
          <w:color w:val="000000"/>
        </w:rPr>
        <w:t>: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На этом наше сегодняшнее путешествие заканчивается, возвращаемся в детский сад.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Давайте вспомним, в какие города мы заезжали, путешествуя по волшебной стране, где всё связанно с математикой? (ответы детей)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Какие задания для вас были лёгкими, а какие - трудными? (ответы детей).</w:t>
      </w:r>
    </w:p>
    <w:p w:rsidR="00C37837" w:rsidRDefault="00C37837" w:rsidP="00C3783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Мы ещё не раз отправимся путешествовать по городам волшебной страны </w:t>
      </w:r>
      <w:proofErr w:type="gramStart"/>
      <w:r>
        <w:rPr>
          <w:rStyle w:val="c1"/>
          <w:color w:val="000000"/>
        </w:rPr>
        <w:t>МАТЕМАТИКА</w:t>
      </w:r>
      <w:proofErr w:type="gramEnd"/>
      <w:r>
        <w:rPr>
          <w:rStyle w:val="c1"/>
          <w:color w:val="000000"/>
        </w:rPr>
        <w:t xml:space="preserve"> где встретим старых друзей и заведём новых.</w:t>
      </w:r>
    </w:p>
    <w:p w:rsidR="000F772A" w:rsidRDefault="000F772A"/>
    <w:sectPr w:rsidR="000F772A" w:rsidSect="00C37837">
      <w:pgSz w:w="11906" w:h="16838"/>
      <w:pgMar w:top="709" w:right="1274" w:bottom="1134" w:left="85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37837"/>
    <w:rsid w:val="000F772A"/>
    <w:rsid w:val="008F19A3"/>
    <w:rsid w:val="00C3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3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37837"/>
  </w:style>
  <w:style w:type="paragraph" w:customStyle="1" w:styleId="c0">
    <w:name w:val="c0"/>
    <w:basedOn w:val="a"/>
    <w:rsid w:val="00C3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7837"/>
  </w:style>
  <w:style w:type="character" w:customStyle="1" w:styleId="c4">
    <w:name w:val="c4"/>
    <w:basedOn w:val="a0"/>
    <w:rsid w:val="00C37837"/>
  </w:style>
  <w:style w:type="character" w:customStyle="1" w:styleId="c6">
    <w:name w:val="c6"/>
    <w:basedOn w:val="a0"/>
    <w:rsid w:val="00C37837"/>
  </w:style>
  <w:style w:type="paragraph" w:styleId="a3">
    <w:name w:val="Balloon Text"/>
    <w:basedOn w:val="a"/>
    <w:link w:val="a4"/>
    <w:uiPriority w:val="99"/>
    <w:semiHidden/>
    <w:unhideWhenUsed/>
    <w:rsid w:val="00C3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SoftBox05</cp:lastModifiedBy>
  <cp:revision>2</cp:revision>
  <cp:lastPrinted>2022-06-01T08:59:00Z</cp:lastPrinted>
  <dcterms:created xsi:type="dcterms:W3CDTF">2022-06-01T08:49:00Z</dcterms:created>
  <dcterms:modified xsi:type="dcterms:W3CDTF">2022-06-01T09:02:00Z</dcterms:modified>
</cp:coreProperties>
</file>