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D7B1F" w14:textId="665722DB" w:rsidR="008B6CEA" w:rsidRPr="002508B9" w:rsidRDefault="008B6CEA" w:rsidP="008B6CEA">
      <w:pPr>
        <w:jc w:val="center"/>
        <w:rPr>
          <w:sz w:val="28"/>
          <w:szCs w:val="28"/>
        </w:rPr>
      </w:pPr>
      <w:r w:rsidRPr="002508B9">
        <w:rPr>
          <w:sz w:val="28"/>
          <w:szCs w:val="28"/>
        </w:rPr>
        <w:t xml:space="preserve">Муниципальное бюджетное дошкольное образовательное учреждение детский сад «Салам» </w:t>
      </w:r>
      <w:proofErr w:type="spellStart"/>
      <w:r w:rsidRPr="002508B9">
        <w:rPr>
          <w:sz w:val="28"/>
          <w:szCs w:val="28"/>
        </w:rPr>
        <w:t>с.Новосаситли</w:t>
      </w:r>
      <w:proofErr w:type="spellEnd"/>
    </w:p>
    <w:p w14:paraId="03FC9D3D" w14:textId="3A320BED" w:rsidR="008B6CEA" w:rsidRDefault="008B6CEA" w:rsidP="008B6CEA">
      <w:pPr>
        <w:ind w:hanging="284"/>
        <w:jc w:val="center"/>
        <w:rPr>
          <w:b/>
          <w:sz w:val="36"/>
        </w:rPr>
      </w:pPr>
    </w:p>
    <w:p w14:paraId="2D005B5D" w14:textId="7319DEBD" w:rsidR="008B6CEA" w:rsidRDefault="008B6CEA" w:rsidP="008B6CEA">
      <w:pPr>
        <w:ind w:hanging="284"/>
        <w:jc w:val="center"/>
        <w:rPr>
          <w:b/>
          <w:sz w:val="36"/>
        </w:rPr>
      </w:pPr>
    </w:p>
    <w:p w14:paraId="4282E562" w14:textId="77777777" w:rsidR="008B6CEA" w:rsidRDefault="008B6CEA" w:rsidP="008B6CEA">
      <w:pPr>
        <w:ind w:hanging="284"/>
        <w:jc w:val="center"/>
        <w:rPr>
          <w:b/>
          <w:sz w:val="36"/>
        </w:rPr>
      </w:pPr>
    </w:p>
    <w:p w14:paraId="6B04059B" w14:textId="333FA11D" w:rsidR="008B6CEA" w:rsidRPr="008B6CEA" w:rsidRDefault="008B6CEA" w:rsidP="008B6CEA">
      <w:pPr>
        <w:ind w:hanging="284"/>
        <w:jc w:val="center"/>
        <w:rPr>
          <w:b/>
          <w:sz w:val="44"/>
          <w:szCs w:val="28"/>
        </w:rPr>
      </w:pPr>
      <w:r w:rsidRPr="008B6CEA">
        <w:rPr>
          <w:b/>
          <w:sz w:val="44"/>
          <w:szCs w:val="28"/>
        </w:rPr>
        <w:t>Моя педагогическая находка</w:t>
      </w:r>
    </w:p>
    <w:p w14:paraId="77949533" w14:textId="2896BF35" w:rsidR="008B6CEA" w:rsidRPr="008B6CEA" w:rsidRDefault="008B6CEA" w:rsidP="008B6CEA">
      <w:pPr>
        <w:ind w:hanging="284"/>
        <w:jc w:val="center"/>
        <w:rPr>
          <w:b/>
          <w:sz w:val="44"/>
          <w:szCs w:val="28"/>
        </w:rPr>
      </w:pPr>
      <w:r w:rsidRPr="008B6CEA">
        <w:rPr>
          <w:b/>
          <w:sz w:val="44"/>
          <w:szCs w:val="28"/>
        </w:rPr>
        <w:t xml:space="preserve"> </w:t>
      </w:r>
      <w:r w:rsidRPr="002508B9">
        <w:rPr>
          <w:b/>
          <w:color w:val="FF0000"/>
          <w:sz w:val="48"/>
          <w:szCs w:val="32"/>
        </w:rPr>
        <w:t>«</w:t>
      </w:r>
      <w:proofErr w:type="spellStart"/>
      <w:r w:rsidRPr="002508B9">
        <w:rPr>
          <w:b/>
          <w:color w:val="FF0000"/>
          <w:sz w:val="48"/>
          <w:szCs w:val="32"/>
        </w:rPr>
        <w:t>Lego</w:t>
      </w:r>
      <w:proofErr w:type="spellEnd"/>
      <w:r w:rsidRPr="002508B9">
        <w:rPr>
          <w:b/>
          <w:color w:val="FF0000"/>
          <w:sz w:val="48"/>
          <w:szCs w:val="32"/>
        </w:rPr>
        <w:t xml:space="preserve"> – конструирование и робототехника в ДОУ – шаг к техническому творчеству»</w:t>
      </w:r>
    </w:p>
    <w:p w14:paraId="2F966504" w14:textId="416E2ECF" w:rsidR="008B6CEA" w:rsidRPr="008B6CEA" w:rsidRDefault="008B6CEA" w:rsidP="008B6CEA">
      <w:pPr>
        <w:ind w:hanging="284"/>
        <w:jc w:val="center"/>
        <w:rPr>
          <w:b/>
          <w:sz w:val="44"/>
          <w:szCs w:val="28"/>
        </w:rPr>
      </w:pPr>
    </w:p>
    <w:p w14:paraId="2E150A08" w14:textId="77777777" w:rsidR="008B6CEA" w:rsidRPr="00B10A0B" w:rsidRDefault="008B6CEA" w:rsidP="008B6CEA">
      <w:pPr>
        <w:ind w:hanging="284"/>
        <w:jc w:val="center"/>
        <w:rPr>
          <w:b/>
          <w:color w:val="0070C0"/>
          <w:sz w:val="36"/>
        </w:rPr>
      </w:pPr>
    </w:p>
    <w:p w14:paraId="315A4DEA" w14:textId="547FBBF4" w:rsidR="008B6CEA" w:rsidRPr="008B6CEA" w:rsidRDefault="008B6CEA" w:rsidP="008B6CEA">
      <w:pPr>
        <w:jc w:val="center"/>
        <w:rPr>
          <w:rFonts w:ascii="Monotype Corsiva" w:hAnsi="Monotype Corsiva"/>
          <w:b/>
          <w:sz w:val="72"/>
          <w:szCs w:val="52"/>
        </w:rPr>
      </w:pPr>
      <w:r w:rsidRPr="008B6CEA">
        <w:rPr>
          <w:rFonts w:ascii="Monotype Corsiva" w:hAnsi="Monotype Corsiva"/>
          <w:b/>
          <w:sz w:val="72"/>
          <w:szCs w:val="52"/>
        </w:rPr>
        <w:t>Воспитатель года - 2022</w:t>
      </w:r>
    </w:p>
    <w:p w14:paraId="706BD7B5" w14:textId="77777777" w:rsidR="008B6CEA" w:rsidRDefault="008B6CEA" w:rsidP="008B6CEA">
      <w:pPr>
        <w:rPr>
          <w:b/>
          <w:sz w:val="36"/>
        </w:rPr>
      </w:pPr>
    </w:p>
    <w:p w14:paraId="743F2274" w14:textId="224929D3" w:rsidR="008B6CEA" w:rsidRDefault="008B6CEA" w:rsidP="008B6CEA">
      <w:pPr>
        <w:rPr>
          <w:b/>
          <w:sz w:val="36"/>
        </w:rPr>
      </w:pPr>
    </w:p>
    <w:p w14:paraId="6BD63674" w14:textId="13F3DFD4" w:rsidR="008B6CEA" w:rsidRDefault="008B6CEA" w:rsidP="008B6CEA">
      <w:pPr>
        <w:rPr>
          <w:b/>
          <w:sz w:val="36"/>
        </w:rPr>
      </w:pPr>
    </w:p>
    <w:p w14:paraId="19A46F36" w14:textId="544B3099" w:rsidR="008B6CEA" w:rsidRDefault="008B6CEA" w:rsidP="008B6CEA">
      <w:pPr>
        <w:rPr>
          <w:b/>
          <w:sz w:val="36"/>
        </w:rPr>
      </w:pPr>
    </w:p>
    <w:p w14:paraId="4790F427" w14:textId="77777777" w:rsidR="008B6CEA" w:rsidRPr="00DF1244" w:rsidRDefault="008B6CEA" w:rsidP="008B6CEA">
      <w:pPr>
        <w:rPr>
          <w:b/>
          <w:sz w:val="36"/>
        </w:rPr>
      </w:pPr>
    </w:p>
    <w:p w14:paraId="3519A4F7" w14:textId="435A5B94" w:rsidR="008B6CEA" w:rsidRPr="008B6CEA" w:rsidRDefault="008B6CEA" w:rsidP="008B6CEA">
      <w:pPr>
        <w:jc w:val="center"/>
        <w:rPr>
          <w:b/>
          <w:color w:val="0070C0"/>
          <w:sz w:val="36"/>
        </w:rPr>
      </w:pPr>
      <w:r w:rsidRPr="008B6CEA">
        <w:rPr>
          <w:b/>
          <w:color w:val="0070C0"/>
          <w:sz w:val="36"/>
        </w:rPr>
        <w:t xml:space="preserve">Воспитатель </w:t>
      </w:r>
    </w:p>
    <w:p w14:paraId="33DA7611" w14:textId="14CE98A8" w:rsidR="008B6CEA" w:rsidRPr="008B6CEA" w:rsidRDefault="008B6CEA" w:rsidP="008B6CEA">
      <w:pPr>
        <w:jc w:val="center"/>
        <w:rPr>
          <w:b/>
          <w:color w:val="FF0000"/>
          <w:sz w:val="40"/>
        </w:rPr>
      </w:pPr>
      <w:proofErr w:type="spellStart"/>
      <w:r w:rsidRPr="008B6CEA">
        <w:rPr>
          <w:b/>
          <w:color w:val="FF0000"/>
          <w:sz w:val="40"/>
        </w:rPr>
        <w:t>Газимагомедова</w:t>
      </w:r>
      <w:proofErr w:type="spellEnd"/>
      <w:r w:rsidRPr="008B6CEA">
        <w:rPr>
          <w:b/>
          <w:color w:val="FF0000"/>
          <w:sz w:val="40"/>
        </w:rPr>
        <w:t xml:space="preserve"> </w:t>
      </w:r>
      <w:proofErr w:type="spellStart"/>
      <w:r w:rsidRPr="008B6CEA">
        <w:rPr>
          <w:b/>
          <w:color w:val="FF0000"/>
          <w:sz w:val="40"/>
        </w:rPr>
        <w:t>Айшат</w:t>
      </w:r>
      <w:proofErr w:type="spellEnd"/>
      <w:r w:rsidRPr="008B6CEA">
        <w:rPr>
          <w:b/>
          <w:color w:val="FF0000"/>
          <w:sz w:val="40"/>
        </w:rPr>
        <w:t xml:space="preserve"> </w:t>
      </w:r>
      <w:proofErr w:type="spellStart"/>
      <w:r w:rsidRPr="008B6CEA">
        <w:rPr>
          <w:b/>
          <w:color w:val="FF0000"/>
          <w:sz w:val="40"/>
        </w:rPr>
        <w:t>Шамиловна</w:t>
      </w:r>
      <w:proofErr w:type="spellEnd"/>
    </w:p>
    <w:p w14:paraId="5EF037F3" w14:textId="1EF35470" w:rsidR="008B6CEA" w:rsidRDefault="008B6CEA" w:rsidP="008B6CEA">
      <w:pPr>
        <w:jc w:val="center"/>
        <w:rPr>
          <w:b/>
          <w:color w:val="0070C0"/>
          <w:sz w:val="36"/>
          <w:szCs w:val="28"/>
        </w:rPr>
      </w:pPr>
      <w:r w:rsidRPr="008B6CEA">
        <w:rPr>
          <w:b/>
          <w:color w:val="0070C0"/>
          <w:sz w:val="36"/>
          <w:szCs w:val="28"/>
        </w:rPr>
        <w:t xml:space="preserve">с. </w:t>
      </w:r>
      <w:proofErr w:type="spellStart"/>
      <w:proofErr w:type="gramStart"/>
      <w:r w:rsidRPr="008B6CEA">
        <w:rPr>
          <w:b/>
          <w:color w:val="0070C0"/>
          <w:sz w:val="36"/>
          <w:szCs w:val="28"/>
        </w:rPr>
        <w:t>Новосаситли</w:t>
      </w:r>
      <w:proofErr w:type="spellEnd"/>
      <w:r w:rsidRPr="008B6CEA">
        <w:rPr>
          <w:b/>
          <w:color w:val="0070C0"/>
          <w:sz w:val="36"/>
          <w:szCs w:val="28"/>
        </w:rPr>
        <w:t xml:space="preserve">  Хасавюртовский</w:t>
      </w:r>
      <w:proofErr w:type="gramEnd"/>
      <w:r w:rsidRPr="008B6CEA">
        <w:rPr>
          <w:b/>
          <w:color w:val="0070C0"/>
          <w:sz w:val="36"/>
          <w:szCs w:val="28"/>
        </w:rPr>
        <w:t xml:space="preserve"> район РД</w:t>
      </w:r>
    </w:p>
    <w:p w14:paraId="77FAFF1C" w14:textId="3B3C7B71" w:rsidR="008B6CEA" w:rsidRDefault="008B6CEA" w:rsidP="008B6CEA">
      <w:pPr>
        <w:jc w:val="center"/>
        <w:rPr>
          <w:b/>
          <w:color w:val="0070C0"/>
          <w:sz w:val="36"/>
          <w:szCs w:val="28"/>
        </w:rPr>
      </w:pPr>
    </w:p>
    <w:p w14:paraId="1A586E27" w14:textId="77777777" w:rsidR="00BD4DD0" w:rsidRPr="008B6CEA" w:rsidRDefault="00BD4DD0" w:rsidP="008B6CEA">
      <w:pPr>
        <w:jc w:val="center"/>
        <w:rPr>
          <w:b/>
          <w:color w:val="0070C0"/>
          <w:sz w:val="36"/>
          <w:szCs w:val="28"/>
        </w:rPr>
      </w:pPr>
    </w:p>
    <w:p w14:paraId="42B5B031" w14:textId="4F351E91" w:rsidR="003F109C" w:rsidRPr="002508B9" w:rsidRDefault="008B6CEA" w:rsidP="003F109C">
      <w:pPr>
        <w:tabs>
          <w:tab w:val="left" w:pos="3810"/>
        </w:tabs>
        <w:jc w:val="center"/>
        <w:rPr>
          <w:b/>
          <w:color w:val="0070C0"/>
          <w:sz w:val="36"/>
        </w:rPr>
      </w:pPr>
      <w:r w:rsidRPr="008B6CEA">
        <w:rPr>
          <w:b/>
          <w:color w:val="0070C0"/>
          <w:sz w:val="36"/>
        </w:rPr>
        <w:t xml:space="preserve"> 2022г.</w:t>
      </w:r>
    </w:p>
    <w:p w14:paraId="17FEBC58" w14:textId="32A6A9A8" w:rsidR="001A7250" w:rsidRPr="002508B9" w:rsidRDefault="008B6CEA" w:rsidP="00EE0631">
      <w:pPr>
        <w:ind w:left="-142" w:firstLine="142"/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lastRenderedPageBreak/>
        <w:t xml:space="preserve"> </w:t>
      </w:r>
      <w:r w:rsidR="001A7250" w:rsidRPr="002508B9">
        <w:rPr>
          <w:b/>
          <w:bCs/>
          <w:sz w:val="28"/>
          <w:szCs w:val="28"/>
        </w:rPr>
        <w:t>«</w:t>
      </w:r>
      <w:proofErr w:type="spellStart"/>
      <w:r w:rsidR="001A7250" w:rsidRPr="002508B9">
        <w:rPr>
          <w:b/>
          <w:bCs/>
          <w:sz w:val="28"/>
          <w:szCs w:val="28"/>
        </w:rPr>
        <w:t>Lego</w:t>
      </w:r>
      <w:proofErr w:type="spellEnd"/>
      <w:r w:rsidR="001A7250" w:rsidRPr="002508B9">
        <w:rPr>
          <w:b/>
          <w:bCs/>
          <w:sz w:val="28"/>
          <w:szCs w:val="28"/>
        </w:rPr>
        <w:t> – конструирование и робототехника в ДОУ – шаг к техническому творчеству»</w:t>
      </w:r>
    </w:p>
    <w:p w14:paraId="228C3272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Введение</w:t>
      </w:r>
    </w:p>
    <w:p w14:paraId="7777F4E9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Дошкольное детство – это возраст игры. Ребенок, играя, не только познает мир, но и выражает к нему свое отношение. Только в игре ребенок познает с удовольствием, а новый материал запоминает надолго. Игра движет обучение.</w:t>
      </w:r>
    </w:p>
    <w:p w14:paraId="4FFB8302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Название датской компании, производящей самый популярный в мире конструктор LEGO, переводится как «Играй легко» или «Играй с удовольствием». Сегодня сложно представить, что кто-то не знает, что такое конструктор LEGO.</w:t>
      </w:r>
    </w:p>
    <w:p w14:paraId="7EDDC102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Это одна из самых популярных и всеми любимых игрушек.</w:t>
      </w:r>
    </w:p>
    <w:p w14:paraId="1C426F67" w14:textId="1A826F7C" w:rsidR="001A7250" w:rsidRPr="00FD3F6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 xml:space="preserve">Девочки, мальчики, взрослые всех возрастов, с удовольствием, часами напролет что-то мастерят, конструируют и создают невероятные миры из ярких </w:t>
      </w:r>
      <w:r w:rsidR="00FD3F69">
        <w:rPr>
          <w:sz w:val="28"/>
          <w:szCs w:val="28"/>
        </w:rPr>
        <w:t xml:space="preserve">наборов </w:t>
      </w:r>
      <w:r w:rsidR="00FD3F69">
        <w:rPr>
          <w:sz w:val="28"/>
          <w:szCs w:val="28"/>
          <w:lang w:val="en-US"/>
        </w:rPr>
        <w:t>LEGO</w:t>
      </w:r>
      <w:r w:rsidR="00FD3F69">
        <w:rPr>
          <w:sz w:val="28"/>
          <w:szCs w:val="28"/>
        </w:rPr>
        <w:t>.</w:t>
      </w:r>
    </w:p>
    <w:p w14:paraId="1E7E44A9" w14:textId="77777777" w:rsidR="00BD4DD0" w:rsidRPr="002508B9" w:rsidRDefault="00BD4DD0" w:rsidP="00BD4DD0">
      <w:pPr>
        <w:pStyle w:val="a4"/>
        <w:shd w:val="clear" w:color="auto" w:fill="FFFFFF"/>
        <w:spacing w:before="75" w:beforeAutospacing="0" w:after="75" w:afterAutospacing="0" w:line="315" w:lineRule="atLeas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508B9">
        <w:rPr>
          <w:rStyle w:val="a5"/>
          <w:rFonts w:asciiTheme="minorHAnsi" w:hAnsiTheme="minorHAnsi" w:cstheme="minorHAnsi"/>
          <w:color w:val="000000" w:themeColor="text1"/>
          <w:sz w:val="28"/>
          <w:szCs w:val="28"/>
        </w:rPr>
        <w:t>Актуальность.</w:t>
      </w:r>
      <w:r w:rsidRPr="002508B9">
        <w:rPr>
          <w:rFonts w:asciiTheme="minorHAnsi" w:hAnsiTheme="minorHAnsi" w:cstheme="minorHAnsi"/>
          <w:color w:val="000000" w:themeColor="text1"/>
          <w:sz w:val="28"/>
          <w:szCs w:val="28"/>
        </w:rPr>
        <w:t> Жизнь современных детей протекает в быстро меняющемся мире, который предъявляет к ним серьезные требования. С каждым днем в любой отрасли производства все острее ощущается необходимость в специалистах, способных творчески мыслить, постоянно искать новые пути решения тех или иных проблем, рационализировать, изобретать. Учить этому человека следует с раннего возраста, прививать тягу к творчеству. И уже сейчас в современном производстве и промышленности востребованы специалисты, обладающие знаниями в области высоких технологий, поэтому, образовательная робототехника приобретает все большую значимость и актуальность в настоящее время.</w:t>
      </w:r>
    </w:p>
    <w:p w14:paraId="2AB5E0D0" w14:textId="77777777" w:rsidR="00BD4DD0" w:rsidRPr="002508B9" w:rsidRDefault="00BD4DD0" w:rsidP="001A7250">
      <w:pPr>
        <w:rPr>
          <w:sz w:val="28"/>
          <w:szCs w:val="28"/>
        </w:rPr>
      </w:pPr>
    </w:p>
    <w:p w14:paraId="2E281C0D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Рекомендации.</w:t>
      </w:r>
    </w:p>
    <w:p w14:paraId="43E2878D" w14:textId="525959AC" w:rsidR="003F109C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Конструкторская деятельность (LEGO-конструирование) у многих детей находится на низком уровне. Это можно объяснить отсутствием конструкторов нового поколения</w:t>
      </w:r>
      <w:r w:rsidR="00AE7CA8" w:rsidRPr="002508B9">
        <w:rPr>
          <w:sz w:val="28"/>
          <w:szCs w:val="28"/>
        </w:rPr>
        <w:t xml:space="preserve">. </w:t>
      </w:r>
      <w:r w:rsidR="00BD4DD0" w:rsidRPr="002508B9">
        <w:rPr>
          <w:sz w:val="28"/>
          <w:szCs w:val="28"/>
        </w:rPr>
        <w:t xml:space="preserve">Конструирование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="00BD4DD0" w:rsidRPr="002508B9">
        <w:rPr>
          <w:sz w:val="28"/>
          <w:szCs w:val="28"/>
        </w:rPr>
        <w:t>цветовосприятия</w:t>
      </w:r>
      <w:proofErr w:type="spellEnd"/>
      <w:r w:rsidR="00BD4DD0" w:rsidRPr="002508B9">
        <w:rPr>
          <w:sz w:val="28"/>
          <w:szCs w:val="28"/>
        </w:rPr>
        <w:t xml:space="preserve">, тактильных качеств, развития мелкой моторики рук, восприятия формы и размеров объекта, пространства. Дети пробуют установить, на что похож предмет и чем он отличается от других; овладевают умением соизмерять ширину, длину, высоту </w:t>
      </w:r>
    </w:p>
    <w:p w14:paraId="3841D3E5" w14:textId="4D57AA68" w:rsidR="00FD3F69" w:rsidRDefault="00BD4DD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 xml:space="preserve">предметов; начинают решать конструктивные задачи «на глаз»; расширение </w:t>
      </w:r>
    </w:p>
    <w:p w14:paraId="37313F09" w14:textId="01508001" w:rsidR="00FD3F69" w:rsidRPr="00FD3F69" w:rsidRDefault="00FD3F69" w:rsidP="00FD3F69">
      <w:pPr>
        <w:tabs>
          <w:tab w:val="left" w:pos="4500"/>
        </w:tabs>
        <w:ind w:hanging="426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</w:p>
    <w:p w14:paraId="0893DC77" w14:textId="77777777" w:rsidR="00BD4DD0" w:rsidRPr="002508B9" w:rsidRDefault="00BD4DD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lastRenderedPageBreak/>
        <w:t>словарного запаса. Особое внимание уделяется развитию логического и пространственного мышления.</w:t>
      </w:r>
    </w:p>
    <w:p w14:paraId="268B9F51" w14:textId="40188ADB" w:rsidR="001A7250" w:rsidRPr="002508B9" w:rsidRDefault="00736158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Н</w:t>
      </w:r>
      <w:r w:rsidR="001A7250" w:rsidRPr="002508B9">
        <w:rPr>
          <w:sz w:val="28"/>
          <w:szCs w:val="28"/>
        </w:rPr>
        <w:t>а увлекательных занятиях дети учатся мыслить, как юные конструкторы.</w:t>
      </w:r>
    </w:p>
    <w:p w14:paraId="20D8AC98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В старшей группе перед детьми открываются широкие возможности для конструкторской деятельности. Этому способствует прочное освоение разнообразных технических способов конструирования. Дети строят не только на основе показа способа крепления деталей, но и на основе самостоятельного анализа готового образца, умеют удерживать замысел будущей постройки. Для работы уже можно использовать графические модели. У детей появляется самостоятельность при решении творческих задач, развивается гибкость мышления. В течение года возрастает свобода в выборе материала, сюжета, оригинального использования деталей, развивается речь.</w:t>
      </w:r>
    </w:p>
    <w:p w14:paraId="336208E7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Подготовительная к школе группа – завершающий этап в работе по развитию конструкторской деятельности. Занятия носят более сложный характер, в них включают элементы экспериментирования, детей ставят в условия свободного выбора стратегии работы, проверки выбранного ими способа решения творческой задачи и его исправления.</w:t>
      </w:r>
    </w:p>
    <w:p w14:paraId="52FC5CE9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В работе по LEGO-конструированию необходимо применять </w:t>
      </w:r>
      <w:r w:rsidRPr="002508B9">
        <w:rPr>
          <w:b/>
          <w:bCs/>
          <w:sz w:val="28"/>
          <w:szCs w:val="28"/>
        </w:rPr>
        <w:t>принципы:</w:t>
      </w:r>
    </w:p>
    <w:p w14:paraId="36852C10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принцип последовательности;</w:t>
      </w:r>
    </w:p>
    <w:p w14:paraId="2DF83E5A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принцип наглядности;</w:t>
      </w:r>
    </w:p>
    <w:p w14:paraId="277CC2B0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принцип доступности;</w:t>
      </w:r>
    </w:p>
    <w:p w14:paraId="66FB7C52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Методы и приемы:</w:t>
      </w:r>
    </w:p>
    <w:p w14:paraId="58DD3B3E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Наглядный.</w:t>
      </w:r>
    </w:p>
    <w:p w14:paraId="3A36911E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</w:t>
      </w:r>
    </w:p>
    <w:p w14:paraId="2054D6E9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Словесный.</w:t>
      </w:r>
    </w:p>
    <w:p w14:paraId="3A25FC21" w14:textId="4DB129CB" w:rsidR="001A7250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Краткое описание и объяснение действий, сопровождение и демонстрация образцов, разных вариантов моделей.</w:t>
      </w:r>
    </w:p>
    <w:p w14:paraId="2B07B01A" w14:textId="0690E53E" w:rsidR="003F109C" w:rsidRDefault="003F109C" w:rsidP="001A7250">
      <w:pPr>
        <w:rPr>
          <w:sz w:val="28"/>
          <w:szCs w:val="28"/>
        </w:rPr>
      </w:pPr>
    </w:p>
    <w:p w14:paraId="7FB73D88" w14:textId="77777777" w:rsidR="00FD3F69" w:rsidRDefault="00FD3F69" w:rsidP="001A7250">
      <w:pPr>
        <w:rPr>
          <w:sz w:val="28"/>
          <w:szCs w:val="28"/>
        </w:rPr>
      </w:pPr>
    </w:p>
    <w:p w14:paraId="60FB9C53" w14:textId="2FA915EA" w:rsidR="003F109C" w:rsidRPr="002508B9" w:rsidRDefault="003F109C" w:rsidP="003F109C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5E464A90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lastRenderedPageBreak/>
        <w:t>Игровой.</w:t>
      </w:r>
    </w:p>
    <w:p w14:paraId="49A76894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Использование сюжета игр для организации детской деятельности, персонажей для обыгрывания сюжета.</w:t>
      </w:r>
    </w:p>
    <w:p w14:paraId="4575F60C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Структура занятия.</w:t>
      </w:r>
    </w:p>
    <w:p w14:paraId="596CF908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Занятия по конструированию имеет свою логическую структуру:</w:t>
      </w:r>
    </w:p>
    <w:p w14:paraId="449A9D78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Организационный этап – мотивирующее начало в игровой форме (до 5 минут).</w:t>
      </w:r>
    </w:p>
    <w:p w14:paraId="7A97DE34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Организационную часть занятия важно провести необычно, интересно, увлекательно и творчески. Яркое, интригующее начало поможет сформировать позитивное отношение к занятию и педагогу, создаст благоприятный эмоциональный настрой, раскрепостит ребят и пробудит желание экспериментировать и созидать.</w:t>
      </w:r>
    </w:p>
    <w:p w14:paraId="2F347A63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Для активизации познавательного интереса, поисковой деятельности и внимания дошкольников воспитатель во вводной части занятия обычно использует богатый и разнообразный мотивирующий материал в сочетании с педагогическими приёмами:</w:t>
      </w:r>
    </w:p>
    <w:p w14:paraId="0B47E76F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момент неожиданности – введение в диалог с детьми игрушечного персонажа, любимого сказочного героя, который обратится с просьбой о помощи, озадачит и порадует, пригласит детей в увлекательное путешествие в сказочную страну;</w:t>
      </w:r>
    </w:p>
    <w:p w14:paraId="60863B07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видеообращение сказочного или вымышленного героя;</w:t>
      </w:r>
    </w:p>
    <w:p w14:paraId="1893741B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стихотворения и загадки; - чтение фрагмента произведения художественной литературы;</w:t>
      </w:r>
    </w:p>
    <w:p w14:paraId="2BC0E9BA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проблемная ситуация;</w:t>
      </w:r>
    </w:p>
    <w:p w14:paraId="22D33EDE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музыкальное сопровождение; - просмотр иллюстраций;</w:t>
      </w:r>
    </w:p>
    <w:p w14:paraId="1D1F8A44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демонстрация презентаций;</w:t>
      </w:r>
    </w:p>
    <w:p w14:paraId="5E080E58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- демонстрация видео или мультипликационных фильмов.</w:t>
      </w:r>
    </w:p>
    <w:p w14:paraId="20A60A0B" w14:textId="77777777" w:rsidR="003F109C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 xml:space="preserve">Основной этап – наиболее активная практическая часть занятия (от 10 минут в младшей группе до 20 минут в подготовительной), которая включает следующие виды деятельности: показ образца, пояснение пошаговой инструкции, разбор схемы-карточки, чертежа; самостоятельная работа детей по образцу, схеме или творческому замыслу, физкультминутка, </w:t>
      </w:r>
      <w:proofErr w:type="spellStart"/>
      <w:r w:rsidRPr="002508B9">
        <w:rPr>
          <w:sz w:val="28"/>
          <w:szCs w:val="28"/>
        </w:rPr>
        <w:t>видеозарядка</w:t>
      </w:r>
      <w:proofErr w:type="spellEnd"/>
      <w:r w:rsidRPr="002508B9">
        <w:rPr>
          <w:sz w:val="28"/>
          <w:szCs w:val="28"/>
        </w:rPr>
        <w:t xml:space="preserve"> с Лего-человечками, подвижные игры, пальчиковая или дыхательная гимнастика, которые помогут расслабиться, а затем со свежими силами вернуться к увлекательному</w:t>
      </w:r>
    </w:p>
    <w:p w14:paraId="3EA9FE5D" w14:textId="1A8FFA46" w:rsidR="003F109C" w:rsidRDefault="003F109C" w:rsidP="003F109C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761B3649" w14:textId="1CDBFDF2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lastRenderedPageBreak/>
        <w:t xml:space="preserve"> конструированию.</w:t>
      </w:r>
    </w:p>
    <w:p w14:paraId="0CFE7314" w14:textId="689C590B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Дошкольник</w:t>
      </w:r>
      <w:r w:rsidR="00FD3F69">
        <w:rPr>
          <w:sz w:val="28"/>
          <w:szCs w:val="28"/>
        </w:rPr>
        <w:t xml:space="preserve">ам нужно </w:t>
      </w:r>
      <w:r w:rsidRPr="002508B9">
        <w:rPr>
          <w:sz w:val="28"/>
          <w:szCs w:val="28"/>
        </w:rPr>
        <w:t>упражняться, чтобы они смогли уверенно собирать модель в парах</w:t>
      </w:r>
      <w:r w:rsidR="00FD3F69" w:rsidRPr="00FD3F69">
        <w:rPr>
          <w:sz w:val="28"/>
          <w:szCs w:val="28"/>
        </w:rPr>
        <w:t xml:space="preserve"> </w:t>
      </w:r>
      <w:r w:rsidR="00FD3F69" w:rsidRPr="002508B9">
        <w:rPr>
          <w:sz w:val="28"/>
          <w:szCs w:val="28"/>
        </w:rPr>
        <w:t>или в составе небольшой подгруппы</w:t>
      </w:r>
      <w:r w:rsidRPr="002508B9">
        <w:rPr>
          <w:sz w:val="28"/>
          <w:szCs w:val="28"/>
        </w:rPr>
        <w:t>. После выполнения каждого отдельного этапа работы педагог вместе с детьми проверяет правильность соединения деталей, сравниваем с образцом либо схемой.</w:t>
      </w:r>
    </w:p>
    <w:p w14:paraId="1E9F4F37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Заключительный, итоговый этап (до 5 минут) – рефлексия, уборка рабочих мест, организация выставки детских работ.</w:t>
      </w:r>
    </w:p>
    <w:p w14:paraId="2BF573FB" w14:textId="196710EF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Советы по преодолению типичных ошибок.</w:t>
      </w:r>
    </w:p>
    <w:p w14:paraId="026F308A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Педагоги должны больше внимания уделять анализу образцов, выполненных одним способом, анализу несовершенной поделки.</w:t>
      </w:r>
    </w:p>
    <w:p w14:paraId="7EA5D520" w14:textId="7D7635E4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Обязательно проводится c детьми беседа по правилам безопасной игры с LEGO, пальчиковая гимнастика, физкультминутка. Пальчиковая гимнастика, физкультминутка подбирается с учетом темы. В наборах LEGO конструктора много разнообразных деталей и для удобства пользования с детьми прорабатываются названия деталей.</w:t>
      </w:r>
    </w:p>
    <w:p w14:paraId="2DC18B37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Приёмы работы с детьми с применением конструктора LEGO</w:t>
      </w:r>
    </w:p>
    <w:p w14:paraId="75067EB1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В процессе обучения используются такие педагогические приёмы:</w:t>
      </w:r>
    </w:p>
    <w:p w14:paraId="1537319B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Вступительная беседа, с помощью которой педагог привлекает внимание к теме занятия.</w:t>
      </w:r>
    </w:p>
    <w:p w14:paraId="0176D0F8" w14:textId="72F9128B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 xml:space="preserve">Например, в начале занятия в подготовительной группе </w:t>
      </w:r>
      <w:r w:rsidR="00EE0631" w:rsidRPr="002508B9">
        <w:rPr>
          <w:sz w:val="28"/>
          <w:szCs w:val="28"/>
        </w:rPr>
        <w:t>можно</w:t>
      </w:r>
      <w:r w:rsidRPr="002508B9">
        <w:rPr>
          <w:sz w:val="28"/>
          <w:szCs w:val="28"/>
        </w:rPr>
        <w:t xml:space="preserve"> расска</w:t>
      </w:r>
      <w:r w:rsidR="00EE0631" w:rsidRPr="002508B9">
        <w:rPr>
          <w:sz w:val="28"/>
          <w:szCs w:val="28"/>
        </w:rPr>
        <w:t>зать</w:t>
      </w:r>
      <w:r w:rsidRPr="002508B9">
        <w:rPr>
          <w:sz w:val="28"/>
          <w:szCs w:val="28"/>
        </w:rPr>
        <w:t xml:space="preserve"> увлекательную сказку о доброй птичке, с которой никто не хотел дружить из-за её большого клюва. Птичка долго печалилась, но потом узнала, что существует на свете удивительная страна под названием LEGO, в которой все животные и птицы живут очень дружно. В этой чудесной стране все предметы и даже жители сделаны из маленьких деталей. Попасть туда можно только одним способом – нужно пройти через волшебный мост, который превращает любого, ступившего на него, в горсть мелких кубиков и кирпичиков. Если дети правильно соберут фигурку птички по схеме, то помогут ей ожить и преодолеть все испытания на пути в страну дружбы и счастья, в которой она сможет подружиться с крокодильчиком и обезьянкой.</w:t>
      </w:r>
    </w:p>
    <w:p w14:paraId="463B5C69" w14:textId="77777777" w:rsidR="001A7250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Проблемная ситуация, которая заинтересует, активизирует мышление и вовлечёт детей в активную конструктивную деятельность.</w:t>
      </w:r>
    </w:p>
    <w:p w14:paraId="208103A8" w14:textId="5110F0DC" w:rsidR="003F109C" w:rsidRDefault="003F109C" w:rsidP="003F109C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14:paraId="11F4F70D" w14:textId="77777777" w:rsidR="00FD3F69" w:rsidRPr="002508B9" w:rsidRDefault="00FD3F69" w:rsidP="003F109C">
      <w:pPr>
        <w:jc w:val="center"/>
        <w:rPr>
          <w:sz w:val="28"/>
          <w:szCs w:val="28"/>
        </w:rPr>
      </w:pPr>
    </w:p>
    <w:p w14:paraId="1F1DABA5" w14:textId="77777777" w:rsidR="00AE7CA8" w:rsidRPr="002508B9" w:rsidRDefault="00AE7CA8" w:rsidP="00AE7CA8">
      <w:pPr>
        <w:rPr>
          <w:b/>
          <w:bCs/>
          <w:sz w:val="28"/>
          <w:szCs w:val="28"/>
        </w:rPr>
      </w:pPr>
      <w:r w:rsidRPr="002508B9">
        <w:rPr>
          <w:b/>
          <w:bCs/>
          <w:sz w:val="28"/>
          <w:szCs w:val="28"/>
        </w:rPr>
        <w:lastRenderedPageBreak/>
        <w:t>Образовательная робототехника позволяет:</w:t>
      </w:r>
    </w:p>
    <w:p w14:paraId="504E8F30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стимулировать интерес и любознательность;</w:t>
      </w:r>
    </w:p>
    <w:p w14:paraId="70D811C1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развивать интерес к решению проблемных ситуаций;</w:t>
      </w:r>
    </w:p>
    <w:p w14:paraId="7FA22957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анализировать имеющиеся ресурсы;</w:t>
      </w:r>
    </w:p>
    <w:p w14:paraId="0B18DF73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выдвигать идеи, планировать решения и реализовывать их;</w:t>
      </w:r>
    </w:p>
    <w:p w14:paraId="54410788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расширять активный словарный запас новыми техническими терминами;</w:t>
      </w:r>
    </w:p>
    <w:p w14:paraId="5DCAD48E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развивать пространственное и техническое мышление;</w:t>
      </w:r>
    </w:p>
    <w:p w14:paraId="494937DB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развивать навыки межличностного общения и коллективного творчества;</w:t>
      </w:r>
    </w:p>
    <w:p w14:paraId="65E1298F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использовать информационно-коммуникационные технологии в совместной и самостоятельной деятельности;</w:t>
      </w:r>
    </w:p>
    <w:p w14:paraId="0A04309D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развивать навыки межличностного общения и коллективного творчества;</w:t>
      </w:r>
    </w:p>
    <w:p w14:paraId="5DC9AC75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развивать мелкую моторику;</w:t>
      </w:r>
    </w:p>
    <w:p w14:paraId="1CE9F1E7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решать конструктивные задачи на глаз;</w:t>
      </w:r>
    </w:p>
    <w:p w14:paraId="55F1E5E3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развивать логическое, пространственное мышление;</w:t>
      </w:r>
    </w:p>
    <w:p w14:paraId="3C0D0D6E" w14:textId="77777777" w:rsidR="00AE7CA8" w:rsidRPr="002508B9" w:rsidRDefault="00AE7CA8" w:rsidP="00AE7CA8">
      <w:pPr>
        <w:rPr>
          <w:sz w:val="28"/>
          <w:szCs w:val="28"/>
        </w:rPr>
      </w:pPr>
      <w:r w:rsidRPr="002508B9">
        <w:rPr>
          <w:sz w:val="28"/>
          <w:szCs w:val="28"/>
        </w:rPr>
        <w:sym w:font="Symbol" w:char="F0B7"/>
      </w:r>
      <w:r w:rsidRPr="002508B9">
        <w:rPr>
          <w:sz w:val="28"/>
          <w:szCs w:val="28"/>
        </w:rPr>
        <w:t xml:space="preserve"> определять, различать и называть детали конструктора;</w:t>
      </w:r>
    </w:p>
    <w:p w14:paraId="1E0853EF" w14:textId="77777777" w:rsidR="00AE7CA8" w:rsidRPr="002508B9" w:rsidRDefault="00AE7CA8" w:rsidP="001A7250">
      <w:pPr>
        <w:rPr>
          <w:sz w:val="28"/>
          <w:szCs w:val="28"/>
        </w:rPr>
      </w:pPr>
    </w:p>
    <w:p w14:paraId="0566028A" w14:textId="77777777" w:rsidR="001A7250" w:rsidRPr="002508B9" w:rsidRDefault="001A7250" w:rsidP="001A7250">
      <w:pPr>
        <w:rPr>
          <w:sz w:val="28"/>
          <w:szCs w:val="28"/>
        </w:rPr>
      </w:pPr>
      <w:r w:rsidRPr="002508B9">
        <w:rPr>
          <w:b/>
          <w:bCs/>
          <w:sz w:val="28"/>
          <w:szCs w:val="28"/>
        </w:rPr>
        <w:t>Результаты.</w:t>
      </w:r>
    </w:p>
    <w:p w14:paraId="357C1C82" w14:textId="14F951D1" w:rsidR="001A7250" w:rsidRPr="002508B9" w:rsidRDefault="001A7250" w:rsidP="001A7250">
      <w:pPr>
        <w:rPr>
          <w:sz w:val="28"/>
          <w:szCs w:val="28"/>
        </w:rPr>
      </w:pPr>
      <w:r w:rsidRPr="002508B9">
        <w:rPr>
          <w:sz w:val="28"/>
          <w:szCs w:val="28"/>
        </w:rPr>
        <w:t>Работая над моделью, дети не только пользуются знаниями, полученными на занятиях по математике, окружающему миру, развитию речи, изобразительному искусству, но и углубляют их. Темы занятий подобраны таким образом, чтобы кроме решения конкретных конструкторских задач ребенок расширял кругозор: сказки, архитектура, транспорт, космос.</w:t>
      </w:r>
    </w:p>
    <w:p w14:paraId="2DE5379E" w14:textId="127EEE9C" w:rsidR="004D664E" w:rsidRPr="002508B9" w:rsidRDefault="004D664E" w:rsidP="004D664E">
      <w:pPr>
        <w:rPr>
          <w:b/>
          <w:bCs/>
          <w:sz w:val="28"/>
          <w:szCs w:val="28"/>
        </w:rPr>
      </w:pPr>
      <w:r w:rsidRPr="002508B9">
        <w:rPr>
          <w:b/>
          <w:bCs/>
          <w:sz w:val="28"/>
          <w:szCs w:val="28"/>
        </w:rPr>
        <w:t>Жа</w:t>
      </w:r>
      <w:r w:rsidR="00FD3F69">
        <w:rPr>
          <w:b/>
          <w:bCs/>
          <w:sz w:val="28"/>
          <w:szCs w:val="28"/>
        </w:rPr>
        <w:t>н Жак</w:t>
      </w:r>
      <w:r w:rsidRPr="002508B9">
        <w:rPr>
          <w:b/>
          <w:bCs/>
          <w:sz w:val="28"/>
          <w:szCs w:val="28"/>
        </w:rPr>
        <w:t> Руссо: «Час работы научит большему, чем день объяснений, ибо, если я занимаю ребенка в мастерской, его руки работают на пользу его ума»</w:t>
      </w:r>
    </w:p>
    <w:p w14:paraId="4281174C" w14:textId="6D6792D4" w:rsidR="001A7250" w:rsidRPr="002508B9" w:rsidRDefault="001A7250">
      <w:pPr>
        <w:rPr>
          <w:b/>
          <w:bCs/>
          <w:sz w:val="28"/>
          <w:szCs w:val="28"/>
        </w:rPr>
      </w:pPr>
    </w:p>
    <w:p w14:paraId="6F8CB058" w14:textId="5D07AB73" w:rsidR="001A7250" w:rsidRPr="002508B9" w:rsidRDefault="001A7250">
      <w:pPr>
        <w:rPr>
          <w:sz w:val="28"/>
          <w:szCs w:val="28"/>
        </w:rPr>
      </w:pPr>
    </w:p>
    <w:p w14:paraId="0A494F38" w14:textId="3970D529" w:rsidR="001A7250" w:rsidRDefault="001A7250"/>
    <w:p w14:paraId="23E8EF98" w14:textId="3A3C6778" w:rsidR="00476BE1" w:rsidRDefault="00476BE1"/>
    <w:p w14:paraId="5848D5E6" w14:textId="2A949623" w:rsidR="004D664E" w:rsidRDefault="003F109C" w:rsidP="00FD3F69">
      <w:pPr>
        <w:jc w:val="center"/>
      </w:pPr>
      <w:r>
        <w:t>5</w:t>
      </w:r>
      <w:bookmarkStart w:id="0" w:name="_GoBack"/>
      <w:bookmarkEnd w:id="0"/>
    </w:p>
    <w:sectPr w:rsidR="004D664E" w:rsidSect="00FD3F69">
      <w:pgSz w:w="11906" w:h="16838"/>
      <w:pgMar w:top="1134" w:right="850" w:bottom="1134" w:left="1134" w:header="708" w:footer="545" w:gutter="0"/>
      <w:pgBorders w:offsetFrom="page">
        <w:top w:val="packages" w:sz="20" w:space="24" w:color="auto"/>
        <w:left w:val="packages" w:sz="20" w:space="24" w:color="auto"/>
        <w:bottom w:val="packages" w:sz="20" w:space="24" w:color="auto"/>
        <w:right w:val="packag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B40C1" w14:textId="77777777" w:rsidR="00FD3F69" w:rsidRDefault="00FD3F69" w:rsidP="00FD3F69">
      <w:pPr>
        <w:spacing w:after="0" w:line="240" w:lineRule="auto"/>
      </w:pPr>
      <w:r>
        <w:separator/>
      </w:r>
    </w:p>
  </w:endnote>
  <w:endnote w:type="continuationSeparator" w:id="0">
    <w:p w14:paraId="485188B8" w14:textId="77777777" w:rsidR="00FD3F69" w:rsidRDefault="00FD3F69" w:rsidP="00FD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358F8" w14:textId="77777777" w:rsidR="00FD3F69" w:rsidRDefault="00FD3F69" w:rsidP="00FD3F69">
      <w:pPr>
        <w:spacing w:after="0" w:line="240" w:lineRule="auto"/>
      </w:pPr>
      <w:r>
        <w:separator/>
      </w:r>
    </w:p>
  </w:footnote>
  <w:footnote w:type="continuationSeparator" w:id="0">
    <w:p w14:paraId="5370EA7C" w14:textId="77777777" w:rsidR="00FD3F69" w:rsidRDefault="00FD3F69" w:rsidP="00FD3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65CC1"/>
    <w:multiLevelType w:val="multilevel"/>
    <w:tmpl w:val="44C8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D1F73"/>
    <w:multiLevelType w:val="multilevel"/>
    <w:tmpl w:val="8C6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17971"/>
    <w:multiLevelType w:val="multilevel"/>
    <w:tmpl w:val="8D4A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B1128E"/>
    <w:multiLevelType w:val="multilevel"/>
    <w:tmpl w:val="E8F4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85A"/>
    <w:rsid w:val="00112FDA"/>
    <w:rsid w:val="001A7250"/>
    <w:rsid w:val="002508B9"/>
    <w:rsid w:val="003B7CD6"/>
    <w:rsid w:val="003F109C"/>
    <w:rsid w:val="00476BE1"/>
    <w:rsid w:val="004D664E"/>
    <w:rsid w:val="00621583"/>
    <w:rsid w:val="00724EDD"/>
    <w:rsid w:val="00736158"/>
    <w:rsid w:val="008B6CEA"/>
    <w:rsid w:val="00AE7CA8"/>
    <w:rsid w:val="00BD4DD0"/>
    <w:rsid w:val="00DE485A"/>
    <w:rsid w:val="00E26376"/>
    <w:rsid w:val="00EE0631"/>
    <w:rsid w:val="00FD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3410F"/>
  <w15:chartTrackingRefBased/>
  <w15:docId w15:val="{91800A5C-6862-42F9-8D2E-5850A037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25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7250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47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6B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1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109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3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3F69"/>
  </w:style>
  <w:style w:type="paragraph" w:styleId="aa">
    <w:name w:val="footer"/>
    <w:basedOn w:val="a"/>
    <w:link w:val="ab"/>
    <w:uiPriority w:val="99"/>
    <w:unhideWhenUsed/>
    <w:rsid w:val="00FD3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3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1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20370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5151508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7414851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9904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02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111652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3091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2075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911910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10999867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021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29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998027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9435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2022-03-23T08:50:00Z</cp:lastPrinted>
  <dcterms:created xsi:type="dcterms:W3CDTF">2022-03-03T07:11:00Z</dcterms:created>
  <dcterms:modified xsi:type="dcterms:W3CDTF">2022-03-23T22:21:00Z</dcterms:modified>
</cp:coreProperties>
</file>