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25" w:rsidRPr="004C56B4" w:rsidRDefault="00291925" w:rsidP="00291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  <w:r w:rsidRPr="004C56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Муниципальное казенное дошкольное образовательное учреждение</w:t>
      </w:r>
    </w:p>
    <w:p w:rsidR="00291925" w:rsidRPr="004C56B4" w:rsidRDefault="00291925" w:rsidP="00291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  <w:r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>детский сад</w:t>
      </w:r>
      <w:r w:rsidR="00094FE1"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</w:t>
      </w:r>
      <w:r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>общеразвивающего</w:t>
      </w:r>
      <w:proofErr w:type="spellEnd"/>
      <w:r w:rsidR="00094FE1"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</w:t>
      </w:r>
      <w:r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вида «Салам»</w:t>
      </w:r>
    </w:p>
    <w:p w:rsidR="00291925" w:rsidRPr="007D607D" w:rsidRDefault="00291925" w:rsidP="00291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sz w:val="28"/>
          <w:szCs w:val="28"/>
          <w:lang w:eastAsia="ru-RU"/>
        </w:rPr>
      </w:pPr>
    </w:p>
    <w:p w:rsidR="005419D4" w:rsidRPr="007D607D" w:rsidRDefault="004C56B4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C3B6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39pt;height:153pt" adj="2158" fillcolor="#520402" strokecolor="red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&#10;ПЛАН&#10;"/>
          </v:shape>
        </w:pict>
      </w:r>
    </w:p>
    <w:p w:rsidR="005419D4" w:rsidRPr="007D607D" w:rsidRDefault="005419D4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5419D4" w:rsidRPr="007D607D" w:rsidRDefault="005419D4" w:rsidP="00291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  <w:sz w:val="28"/>
          <w:szCs w:val="28"/>
          <w:lang w:eastAsia="ru-RU"/>
        </w:rPr>
      </w:pPr>
    </w:p>
    <w:p w:rsidR="00291925" w:rsidRPr="004C56B4" w:rsidRDefault="00291925" w:rsidP="00291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  <w:sz w:val="32"/>
          <w:szCs w:val="32"/>
          <w:lang w:eastAsia="ru-RU"/>
        </w:rPr>
      </w:pPr>
      <w:r w:rsidRPr="004C56B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летней оздоровительной работы</w:t>
      </w:r>
    </w:p>
    <w:p w:rsidR="00291925" w:rsidRPr="004C56B4" w:rsidRDefault="00291925" w:rsidP="00291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  <w:sz w:val="32"/>
          <w:szCs w:val="32"/>
          <w:lang w:eastAsia="ru-RU"/>
        </w:rPr>
      </w:pPr>
      <w:r w:rsidRPr="004C56B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на 2018 год.</w:t>
      </w:r>
    </w:p>
    <w:p w:rsidR="00291925" w:rsidRPr="004C56B4" w:rsidRDefault="00094FE1" w:rsidP="00291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  <w:sz w:val="32"/>
          <w:szCs w:val="32"/>
          <w:lang w:eastAsia="ru-RU"/>
        </w:rPr>
      </w:pPr>
      <w:r w:rsidRPr="004C56B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Муниципального Казенного  Д</w:t>
      </w:r>
      <w:r w:rsidR="00291925" w:rsidRPr="004C56B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ошкольного</w:t>
      </w:r>
    </w:p>
    <w:p w:rsidR="00291925" w:rsidRPr="004C56B4" w:rsidRDefault="00094FE1" w:rsidP="00291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  <w:sz w:val="32"/>
          <w:szCs w:val="32"/>
          <w:lang w:eastAsia="ru-RU"/>
        </w:rPr>
      </w:pPr>
      <w:r w:rsidRPr="004C56B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Образовательного У</w:t>
      </w:r>
      <w:r w:rsidR="00291925" w:rsidRPr="004C56B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чреждения</w:t>
      </w:r>
    </w:p>
    <w:p w:rsidR="00291925" w:rsidRPr="004C56B4" w:rsidRDefault="00291925" w:rsidP="00291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  <w:r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>детский сад</w:t>
      </w:r>
      <w:r w:rsidR="00F35D25"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 </w:t>
      </w:r>
      <w:proofErr w:type="spellStart"/>
      <w:r w:rsidR="00F35D25"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>общеразвивающего</w:t>
      </w:r>
      <w:proofErr w:type="spellEnd"/>
      <w:r w:rsidR="00F35D25"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вида </w:t>
      </w:r>
      <w:r w:rsidRPr="004C56B4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«Салам»</w:t>
      </w:r>
    </w:p>
    <w:p w:rsidR="00291925" w:rsidRPr="007D607D" w:rsidRDefault="00291925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1925" w:rsidRPr="007D607D" w:rsidRDefault="00291925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19D4" w:rsidRDefault="005419D4" w:rsidP="004C5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2060"/>
          <w:sz w:val="28"/>
          <w:szCs w:val="28"/>
          <w:lang w:eastAsia="ru-RU"/>
        </w:rPr>
      </w:pPr>
    </w:p>
    <w:p w:rsidR="004C56B4" w:rsidRPr="007D607D" w:rsidRDefault="004C56B4" w:rsidP="004C5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2060"/>
          <w:sz w:val="28"/>
          <w:szCs w:val="28"/>
          <w:lang w:eastAsia="ru-RU"/>
        </w:rPr>
      </w:pPr>
    </w:p>
    <w:p w:rsidR="005419D4" w:rsidRPr="007D607D" w:rsidRDefault="005419D4" w:rsidP="0029192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2060"/>
          <w:sz w:val="28"/>
          <w:szCs w:val="28"/>
          <w:lang w:eastAsia="ru-RU"/>
        </w:rPr>
      </w:pPr>
    </w:p>
    <w:p w:rsidR="00291925" w:rsidRPr="004C56B4" w:rsidRDefault="00291925" w:rsidP="004C56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  <w:r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Подготовили:</w:t>
      </w:r>
      <w:r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br/>
        <w:t>Директор</w:t>
      </w:r>
      <w:r w:rsidR="004C56B4"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:</w:t>
      </w:r>
      <w:r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 </w:t>
      </w:r>
      <w:proofErr w:type="spellStart"/>
      <w:r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Саидмагомед</w:t>
      </w:r>
      <w:r w:rsidR="005419D4"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ова</w:t>
      </w:r>
      <w:proofErr w:type="spellEnd"/>
      <w:r w:rsidR="005419D4"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З.Х..,</w:t>
      </w:r>
      <w:r w:rsidR="005419D4"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br/>
        <w:t>Зам. директора по УВР</w:t>
      </w:r>
      <w:r w:rsidR="004C56B4"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:</w:t>
      </w:r>
      <w:r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 </w:t>
      </w:r>
      <w:proofErr w:type="spellStart"/>
      <w:r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Хайбулаева</w:t>
      </w:r>
      <w:proofErr w:type="spellEnd"/>
      <w:r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Х.А.</w:t>
      </w:r>
    </w:p>
    <w:p w:rsidR="00291925" w:rsidRPr="004C56B4" w:rsidRDefault="00291925" w:rsidP="00291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</w:p>
    <w:p w:rsidR="00291925" w:rsidRPr="004C56B4" w:rsidRDefault="00291925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2018год</w:t>
      </w:r>
      <w:r w:rsidR="005419D4" w:rsidRPr="004C56B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.</w:t>
      </w:r>
    </w:p>
    <w:p w:rsidR="00F35D25" w:rsidRDefault="00F35D25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B30758" w:rsidRPr="007D607D" w:rsidRDefault="00B30758" w:rsidP="0029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B30758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Лето – благоприятное время для решения многих задач в работе с дошкольниками, в том числе и познавательных.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 xml:space="preserve"> Мы должны как можно полнее использовать условия летнего периода в разных видах деятельности, которые позволяют детям закрепить и применить, знания, полученные в течение учебного года. И ещё мы хотим дать им возможность нарадоваться приходу лета.</w:t>
      </w:r>
      <w:r w:rsidR="004C56B4">
        <w:rPr>
          <w:rFonts w:ascii="Verdana" w:hAnsi="Verdana"/>
          <w:color w:val="303F50"/>
          <w:lang w:eastAsia="ru-RU"/>
        </w:rPr>
        <w:t xml:space="preserve"> </w:t>
      </w:r>
      <w:r w:rsidRPr="00F35D25">
        <w:rPr>
          <w:rFonts w:ascii="Verdana" w:hAnsi="Verdana"/>
          <w:color w:val="303F50"/>
          <w:lang w:eastAsia="ru-RU"/>
        </w:rPr>
        <w:t>Отечественные и зарубежные исследователи отмечают важность той деятельности в воспитании, которая доставляет ребёнку радость, оказывая положительное нравственное влияние, гармонично развивает умственные и физические способности растущего человека.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Организацию такой деятельности мы хотим апробировать в нашем детском саду посредством современных технологий: игровых и метода проектов.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 xml:space="preserve">Остановившись на игре как на необходимой содержательной деятельности, мы исходили из положения о том, что игра привлекает ребёнка больше, чем любое другое занятие. В ней происходит развитие эмоциональной сферы и психических качеств личности. В связи с этим для нас представляется важной мысль Л. </w:t>
      </w:r>
      <w:proofErr w:type="spellStart"/>
      <w:r w:rsidRPr="00F35D25">
        <w:rPr>
          <w:rFonts w:ascii="Verdana" w:hAnsi="Verdana"/>
          <w:color w:val="303F50"/>
          <w:lang w:eastAsia="ru-RU"/>
        </w:rPr>
        <w:t>Венгера</w:t>
      </w:r>
      <w:proofErr w:type="spellEnd"/>
      <w:r w:rsidRPr="00F35D25">
        <w:rPr>
          <w:rFonts w:ascii="Verdana" w:hAnsi="Verdana"/>
          <w:color w:val="303F50"/>
          <w:lang w:eastAsia="ru-RU"/>
        </w:rPr>
        <w:t xml:space="preserve"> о том, что в игре дошкольник проживает и переживает воображаемые события.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Пережитые в игре ситуации становятся собственным эмоциональным опытом ребёнка, то есть игра является мощным средством успешной его социализации.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Упражняясь в навыках общения, дети не замечают того, что учатся, так как здесь они решают игровую задачу, поставленную взрослым.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Метод проектов – это такой вид образовательной технологии, когда педагог и его подопечные в процессе обучения пользуются фактами и стимулами, почерпнутыми из окружающей действительности.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В ходе реализации проектов ребята оказываются в различных жизненных ситуациях, сталкиваясь с затруднениями, преодолевают их (интуитивно, с помощью сложившихся привычек и умений, посредством применения новых знаний, способов деятельности, которые нужно найти самостоятельно, чтобы достигнуть поставленной практической цели).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Метод проектов предполагает использование разнообразных средств и приёмов обучения, а также необходимость интегрирования различного рода знаний и умений.</w:t>
      </w:r>
    </w:p>
    <w:p w:rsidR="00F71E28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Итак, под проектом мы подразумеваем комплекс действий, организованных взрослыми, по реализации значимой для ребёнка проблемы на основе общего интереса, соучастия в творческой деятельности, завершающей реальным, практическим результатом.</w:t>
      </w:r>
    </w:p>
    <w:p w:rsidR="00B30758" w:rsidRDefault="00B30758" w:rsidP="00F35D25">
      <w:pPr>
        <w:rPr>
          <w:rFonts w:ascii="Verdana" w:hAnsi="Verdana"/>
          <w:color w:val="303F50"/>
          <w:lang w:eastAsia="ru-RU"/>
        </w:rPr>
      </w:pPr>
    </w:p>
    <w:p w:rsidR="00B30758" w:rsidRDefault="00B30758" w:rsidP="00F35D25">
      <w:pPr>
        <w:rPr>
          <w:rFonts w:ascii="Verdana" w:hAnsi="Verdana"/>
          <w:color w:val="303F50"/>
          <w:lang w:eastAsia="ru-RU"/>
        </w:rPr>
      </w:pPr>
    </w:p>
    <w:p w:rsidR="00B30758" w:rsidRPr="00F35D25" w:rsidRDefault="00B30758" w:rsidP="00F35D25">
      <w:pPr>
        <w:rPr>
          <w:rFonts w:ascii="Verdana" w:hAnsi="Verdana"/>
          <w:color w:val="303F50"/>
          <w:lang w:eastAsia="ru-RU"/>
        </w:rPr>
      </w:pP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B30758">
        <w:rPr>
          <w:rFonts w:ascii="Verdana" w:hAnsi="Verdana"/>
          <w:b/>
          <w:bCs/>
          <w:color w:val="FF0000"/>
          <w:lang w:eastAsia="ru-RU"/>
        </w:rPr>
        <w:lastRenderedPageBreak/>
        <w:t>Участники проекта:</w:t>
      </w:r>
      <w:r w:rsidRPr="00F35D25">
        <w:rPr>
          <w:rFonts w:ascii="Verdana" w:hAnsi="Verdana"/>
          <w:color w:val="303F50"/>
          <w:lang w:eastAsia="ru-RU"/>
        </w:rPr>
        <w:t> дети от 3 до 7, воспитатели групп, сотрудники ДОУ, родители.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B30758">
        <w:rPr>
          <w:rFonts w:ascii="Verdana" w:hAnsi="Verdana"/>
          <w:b/>
          <w:bCs/>
          <w:color w:val="FF0000"/>
          <w:lang w:eastAsia="ru-RU"/>
        </w:rPr>
        <w:t>Цель</w:t>
      </w:r>
      <w:r w:rsidRPr="00B30758">
        <w:rPr>
          <w:rFonts w:ascii="Verdana" w:hAnsi="Verdana"/>
          <w:color w:val="FF0000"/>
          <w:lang w:eastAsia="ru-RU"/>
        </w:rPr>
        <w:t>:</w:t>
      </w:r>
      <w:r w:rsidRPr="00F35D25">
        <w:rPr>
          <w:rFonts w:ascii="Verdana" w:hAnsi="Verdana"/>
          <w:color w:val="303F50"/>
          <w:lang w:eastAsia="ru-RU"/>
        </w:rPr>
        <w:t xml:space="preserve"> создание инновационной системы, дающей новое качество дошкольного образования.</w:t>
      </w:r>
    </w:p>
    <w:p w:rsidR="00F71E28" w:rsidRPr="00B30758" w:rsidRDefault="00F71E28" w:rsidP="00F35D25">
      <w:pPr>
        <w:rPr>
          <w:rFonts w:ascii="Verdana" w:hAnsi="Verdana"/>
          <w:color w:val="FF0000"/>
          <w:lang w:eastAsia="ru-RU"/>
        </w:rPr>
      </w:pPr>
      <w:r w:rsidRPr="008D695A">
        <w:rPr>
          <w:rFonts w:ascii="Verdana" w:hAnsi="Verdana"/>
          <w:b/>
          <w:bCs/>
          <w:color w:val="FF0000"/>
          <w:lang w:eastAsia="ru-RU"/>
        </w:rPr>
        <w:t>Задачи:</w:t>
      </w:r>
      <w:r w:rsidRPr="00F35D25">
        <w:rPr>
          <w:rFonts w:ascii="Verdana" w:hAnsi="Verdana"/>
          <w:color w:val="303F50"/>
          <w:lang w:eastAsia="ru-RU"/>
        </w:rPr>
        <w:t>1. Укрепление здоровья и физическое развития детей: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2. Реализация системы мероприятий по нравственному и экологическому воспитанию, развитию любознательности и познавательной активности, формированию культурно-гигиенических и трудовых навыков.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3. Повышение профессионального мастерства педагогов и сотрудников, осуществление педагогического и санитарного просвещения родителей по вопросам организации летней оздоровительной работы.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8D695A">
        <w:rPr>
          <w:rFonts w:ascii="Verdana" w:hAnsi="Verdana"/>
          <w:b/>
          <w:bCs/>
          <w:color w:val="FF0000"/>
          <w:lang w:eastAsia="ru-RU"/>
        </w:rPr>
        <w:t>Сроки</w:t>
      </w:r>
      <w:r w:rsidRPr="008D695A">
        <w:rPr>
          <w:rFonts w:ascii="Verdana" w:hAnsi="Verdana"/>
          <w:color w:val="FF0000"/>
          <w:lang w:eastAsia="ru-RU"/>
        </w:rPr>
        <w:t>:</w:t>
      </w:r>
      <w:r w:rsidRPr="00F35D25">
        <w:rPr>
          <w:rFonts w:ascii="Verdana" w:hAnsi="Verdana"/>
          <w:color w:val="303F50"/>
          <w:lang w:eastAsia="ru-RU"/>
        </w:rPr>
        <w:t xml:space="preserve"> проект средней продолжительности.</w:t>
      </w:r>
    </w:p>
    <w:p w:rsidR="00F71E28" w:rsidRPr="008D695A" w:rsidRDefault="00F71E28" w:rsidP="00F35D25">
      <w:pPr>
        <w:rPr>
          <w:rFonts w:ascii="Verdana" w:hAnsi="Verdana"/>
          <w:color w:val="FF0000"/>
          <w:lang w:eastAsia="ru-RU"/>
        </w:rPr>
      </w:pPr>
      <w:r w:rsidRPr="008D695A">
        <w:rPr>
          <w:rFonts w:ascii="Verdana" w:hAnsi="Verdana"/>
          <w:b/>
          <w:bCs/>
          <w:color w:val="FF0000"/>
          <w:lang w:eastAsia="ru-RU"/>
        </w:rPr>
        <w:t>Предполагаемые итоги реализации проекта</w:t>
      </w:r>
      <w:r w:rsidR="008D695A" w:rsidRPr="008D695A">
        <w:rPr>
          <w:rFonts w:ascii="Verdana" w:hAnsi="Verdana"/>
          <w:b/>
          <w:bCs/>
          <w:color w:val="FF0000"/>
          <w:lang w:eastAsia="ru-RU"/>
        </w:rPr>
        <w:t>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1. Улучшение состояния физического и психического здоровья дошкольников.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2. Развитие у детей познавательной активности, творческих способностей, коммуникативных навыков.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3. Умение детей правильно вести себя в различных опасных ситуациях.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4. Умение детей вовремя обратиться за помощью, вести ролевой диалог с взрослыми, со своими сверстниками.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5. Повышение профессиональное мастерства педагогов и сотрудников ДОУ.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6. Овладение современными образовательными технологиями.</w:t>
      </w:r>
    </w:p>
    <w:p w:rsidR="00F71E28" w:rsidRPr="00B30758" w:rsidRDefault="00F71E28" w:rsidP="008D695A">
      <w:pPr>
        <w:rPr>
          <w:rFonts w:ascii="Verdana" w:hAnsi="Verdana"/>
          <w:color w:val="FF0000"/>
          <w:lang w:eastAsia="ru-RU"/>
        </w:rPr>
      </w:pPr>
      <w:r w:rsidRPr="00B30758">
        <w:rPr>
          <w:rFonts w:ascii="Verdana" w:hAnsi="Verdana"/>
          <w:b/>
          <w:bCs/>
          <w:color w:val="FF0000"/>
          <w:lang w:eastAsia="ru-RU"/>
        </w:rPr>
        <w:t>Разработка проекта</w:t>
      </w:r>
      <w:r w:rsidR="00B30758" w:rsidRPr="00B30758">
        <w:rPr>
          <w:rFonts w:ascii="Verdana" w:hAnsi="Verdana"/>
          <w:b/>
          <w:bCs/>
          <w:color w:val="FF0000"/>
          <w:lang w:eastAsia="ru-RU"/>
        </w:rPr>
        <w:t>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1. Довести до участников проекта важность данной проблемы.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2. Подобрать методическую, научно-популярную, художественную литературу, иллюстративный материал по данной теме.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3. Подобрать материалы, игрушки, атрибуты для игровой и проектной деятельности.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4. Подобрать материал для изобразительной и продуктивной деятельности детей.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5. Составить перспективный план мероприятий.</w:t>
      </w:r>
    </w:p>
    <w:p w:rsidR="00F71E28" w:rsidRPr="00B30758" w:rsidRDefault="00F71E28" w:rsidP="00F35D25">
      <w:pPr>
        <w:rPr>
          <w:rFonts w:ascii="Verdana" w:hAnsi="Verdana"/>
          <w:color w:val="FF0000"/>
          <w:lang w:eastAsia="ru-RU"/>
        </w:rPr>
      </w:pPr>
      <w:r w:rsidRPr="00B30758">
        <w:rPr>
          <w:rFonts w:ascii="Verdana" w:hAnsi="Verdana"/>
          <w:b/>
          <w:bCs/>
          <w:color w:val="FF0000"/>
          <w:lang w:eastAsia="ru-RU"/>
        </w:rPr>
        <w:t>Выполнение проекта</w:t>
      </w:r>
      <w:r w:rsidR="00B30758" w:rsidRPr="00B30758">
        <w:rPr>
          <w:rFonts w:ascii="Verdana" w:hAnsi="Verdana"/>
          <w:b/>
          <w:bCs/>
          <w:color w:val="FF0000"/>
          <w:lang w:eastAsia="ru-RU"/>
        </w:rPr>
        <w:t>.</w:t>
      </w:r>
    </w:p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21"/>
        <w:gridCol w:w="5679"/>
        <w:gridCol w:w="238"/>
        <w:gridCol w:w="1168"/>
        <w:gridCol w:w="140"/>
        <w:gridCol w:w="142"/>
        <w:gridCol w:w="1418"/>
      </w:tblGrid>
      <w:tr w:rsidR="00F71E28" w:rsidRPr="00F35D25" w:rsidTr="00F35D25"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lastRenderedPageBreak/>
              <w:t>№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proofErr w:type="spellStart"/>
            <w:proofErr w:type="gram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  <w:proofErr w:type="gramEnd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/</w:t>
            </w:r>
            <w:proofErr w:type="spell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</w:p>
        </w:tc>
        <w:tc>
          <w:tcPr>
            <w:tcW w:w="3080" w:type="pct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Мероприятия</w:t>
            </w:r>
          </w:p>
        </w:tc>
        <w:tc>
          <w:tcPr>
            <w:tcW w:w="681" w:type="pct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Сроки</w:t>
            </w:r>
          </w:p>
        </w:tc>
        <w:tc>
          <w:tcPr>
            <w:tcW w:w="812" w:type="pct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Ответственные    </w:t>
            </w:r>
          </w:p>
        </w:tc>
      </w:tr>
      <w:tr w:rsidR="00F71E28" w:rsidRPr="00F35D25" w:rsidTr="00503513">
        <w:tc>
          <w:tcPr>
            <w:tcW w:w="5000" w:type="pct"/>
            <w:gridSpan w:val="7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Нормативно-правовое и инструктивно-методическое обеспечение</w:t>
            </w:r>
            <w:r w:rsidR="008D695A"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Издание приказов: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1.1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B30758" w:rsidP="00F35D25">
            <w:pPr>
              <w:rPr>
                <w:rFonts w:ascii="Verdana" w:hAnsi="Verdana"/>
                <w:color w:val="303F50"/>
                <w:lang w:eastAsia="ru-RU"/>
              </w:rPr>
            </w:pPr>
            <w:r>
              <w:rPr>
                <w:rFonts w:ascii="Verdana" w:hAnsi="Verdana"/>
                <w:color w:val="303F50"/>
                <w:lang w:eastAsia="ru-RU"/>
              </w:rPr>
              <w:t>«О подготовке МК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ДОУ к работе в летний период».</w:t>
            </w:r>
          </w:p>
        </w:tc>
        <w:tc>
          <w:tcPr>
            <w:tcW w:w="75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Директор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1.2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«Об организации работы детского сада в летний период».</w:t>
            </w:r>
          </w:p>
        </w:tc>
        <w:tc>
          <w:tcPr>
            <w:tcW w:w="75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1.3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«Об охране жизни и здоровья воспитанников в летний период».</w:t>
            </w:r>
          </w:p>
        </w:tc>
        <w:tc>
          <w:tcPr>
            <w:tcW w:w="75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1.4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«О проверке состояния готовности детского сада к работе в летний период».</w:t>
            </w:r>
          </w:p>
        </w:tc>
        <w:tc>
          <w:tcPr>
            <w:tcW w:w="75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1.5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«О создании комиссии по ежедневному осмотру помещений, зданий, территории ДОУ».</w:t>
            </w:r>
          </w:p>
        </w:tc>
        <w:tc>
          <w:tcPr>
            <w:tcW w:w="75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1.6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«Об усилении бдительности за сохранность жизни и безопасность детей».</w:t>
            </w:r>
          </w:p>
        </w:tc>
        <w:tc>
          <w:tcPr>
            <w:tcW w:w="75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1.7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«О проведении ремонтных работ».</w:t>
            </w:r>
          </w:p>
        </w:tc>
        <w:tc>
          <w:tcPr>
            <w:tcW w:w="75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август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B30758">
        <w:trPr>
          <w:trHeight w:val="60"/>
        </w:trPr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B30758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B3075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1.8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«О подготовке к работе в осенне-зимний период».</w:t>
            </w:r>
          </w:p>
        </w:tc>
        <w:tc>
          <w:tcPr>
            <w:tcW w:w="75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5000" w:type="pct"/>
            <w:gridSpan w:val="7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B30758" w:rsidRDefault="00F71E28" w:rsidP="00B30758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Инструктаж педагогов:</w:t>
            </w:r>
          </w:p>
        </w:tc>
      </w:tr>
      <w:tr w:rsidR="00F71E28" w:rsidRPr="00F35D25" w:rsidTr="00503513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2.1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По охране жизни и здоровья детей в летний период.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Директор</w:t>
            </w:r>
          </w:p>
        </w:tc>
      </w:tr>
      <w:tr w:rsidR="00F71E28" w:rsidRPr="00F35D25" w:rsidTr="00503513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2.2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По оказанию медицинской помощи при солнечном ударе.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2.3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По профилактике пищевых отравлений и кишечных инфекций.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2.4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По оказанию медицинской помощи детям при отравлениях ядовитыми растениями, грибами, укусах насекомых, тепловом и солнечном ударе.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2.5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По технике безопасности и санитарии для младшего обслуживающего персонала.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2.6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Проведение тренировочных учений по эвакуации детей и сотрудников из здания ДОУ при возникновении чрезвычайных ситуаций с </w:t>
            </w: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составлением протокола проведения учений.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2.7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Подготовка и подписание договоров с родителями о сотрудничестве.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август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rPr>
          <w:trHeight w:val="523"/>
        </w:trPr>
        <w:tc>
          <w:tcPr>
            <w:tcW w:w="5000" w:type="pct"/>
            <w:gridSpan w:val="7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B30758" w:rsidRDefault="00F71E28" w:rsidP="00B30758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Воспитательно-образовательная работа с детьми</w:t>
            </w:r>
            <w:r w:rsidR="00B30758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№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proofErr w:type="spellStart"/>
            <w:proofErr w:type="gram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  <w:proofErr w:type="gramEnd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/</w:t>
            </w:r>
            <w:proofErr w:type="spell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Мероприятия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Сроки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jc w:val="center"/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Ответственные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Переход на работу с детьми по летнему режиму: обеспечение максимального пребывания детей на свежем воздухе (утренний приём, гимнастика, прогулки, физкультурные досуги, развлечения)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 30 мая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8D695A">
            <w:pPr>
              <w:jc w:val="center"/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.п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о УВР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, ст. медсестра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Календарное планирование согласно методическим рекомендациям «Особенности планирования воспитательно-образовательной работы в летний период»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 течение лета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Воспитатели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Создание условий для успешной адаптации детей к детскому саду в первой младшей группе и во второй младшей группе. В адаптационный период проведение игр, способствующих успешной адаптации детей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  <w:proofErr w:type="gramEnd"/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Введение на всех вновь принятых детей в первой младшей группе листов адаптации.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Для профилактики кишечных заболеваний обращение особого внимания на развитие культурно-гигиенических навыков (мытьё рук перед каждым приёмом пищи, тщательное мытьё игрушек 1 раз в день в дошкольных группах и 2 раза в день в ясельной группе)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5000" w:type="pct"/>
            <w:gridSpan w:val="7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B30758">
            <w:pPr>
              <w:jc w:val="center"/>
              <w:rPr>
                <w:rFonts w:ascii="Verdana" w:hAnsi="Verdana"/>
                <w:color w:val="303F50"/>
                <w:lang w:eastAsia="ru-RU"/>
              </w:rPr>
            </w:pPr>
            <w:proofErr w:type="spellStart"/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Физкультурно</w:t>
            </w:r>
            <w:proofErr w:type="spellEnd"/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 xml:space="preserve"> – оздоровительная работа</w:t>
            </w:r>
            <w:r w:rsidR="00B30758">
              <w:rPr>
                <w:rFonts w:ascii="Verdana" w:hAnsi="Verdana"/>
                <w:b/>
                <w:bCs/>
                <w:color w:val="303F50"/>
                <w:lang w:eastAsia="ru-RU"/>
              </w:rPr>
              <w:t>.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6.1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6.2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Обновление в летний период в каждой группе пособий по оздоровлению детей.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6.3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Проведение гимнастики после дневного сна в форме разминки в постели и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самомассажа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 или в форме игр, упражнений.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6.4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Ежедневное планирование самостоятельной двигательной деятельности на воздухе.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6.5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Регулярное проведение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валеологических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 бесед с детьми в группах старшего возраста и в подготовительной группе, посвящённых здоровому образу жизни, правильному питанию.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6.6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Организация игр с водой.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6.7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Обучение детей элементам спортивных игр для   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старшей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 и подготовительной группах; футбол, баскетбол.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6.8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Организация самостоятельной двигательной деятельности детей на воздухе: катание на велосипедах, игры с мячом, скакалки, кегли,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кольцеброс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, обручи.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5000" w:type="pct"/>
            <w:gridSpan w:val="7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B30758" w:rsidRDefault="00F71E28" w:rsidP="00B30758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Экологическая работа</w:t>
            </w:r>
            <w:r w:rsidR="00B30758"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7.1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Проведение экскурсий и целевых прогулок за территорией детского сада на основе маршрутов, разработанных воспитателями и старшим воспитателем.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7.2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Сдать один подробный конспект экологической экскурсии с указанием месяца, места посещения, методов и приёмов работы к педсовету №1.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Зам. по УВР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, воспитатели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7.3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Проведение экологических бесед, прогулок, наблюдений, экспериментов с живой и неживой природой, труда на участке и в цветнике.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Воспитатели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7.4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Просмотр познавательных фильмов экологического содержания.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7.5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Знакомство с летними народными праздниками.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7.6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Наблюдения за растениями на клумбе, огороде, выучивание названий цветов, огородных культур.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7.7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Проведение зарисовок с натуры, на природе, оформление альбома (подготовительная, старшая группы).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7.8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Чтение литературы о природе.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7.9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Заучивание с детьми стихов о лете, цветах, травах, насекомых, грибах, народных пословиц и поговорок.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5000" w:type="pct"/>
            <w:gridSpan w:val="7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B30758" w:rsidRDefault="00F71E28" w:rsidP="00B30758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 xml:space="preserve">Работа с детьми по </w:t>
            </w:r>
            <w:proofErr w:type="gramStart"/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изо</w:t>
            </w:r>
            <w:proofErr w:type="gramEnd"/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 xml:space="preserve"> и ручному труду</w:t>
            </w:r>
            <w:r w:rsidR="00B30758"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8.1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Изготовление поделок из природного и бросового материалов, оригами.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8.2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Организация рисования цветными мелками на асфальте.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8.3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Рисование нетрадиционным способом.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5000" w:type="pct"/>
            <w:gridSpan w:val="7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B30758" w:rsidRDefault="00F71E28" w:rsidP="00B30758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Работа с детьми по предупреждению бытового и дорожно-транспортного травматизма</w:t>
            </w:r>
            <w:r w:rsidR="00B30758"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9.1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Чтение рассказов, стихов по безопасности дома, на улице, природе.</w:t>
            </w:r>
          </w:p>
        </w:tc>
        <w:tc>
          <w:tcPr>
            <w:tcW w:w="80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9.2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Проведение бесед по безопасности жизнедеятельности.</w:t>
            </w:r>
          </w:p>
        </w:tc>
        <w:tc>
          <w:tcPr>
            <w:tcW w:w="80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9.3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Использование обучающей мультипликационной программы «Уроки осторожности».</w:t>
            </w:r>
          </w:p>
        </w:tc>
        <w:tc>
          <w:tcPr>
            <w:tcW w:w="80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5000" w:type="pct"/>
            <w:gridSpan w:val="7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B30758" w:rsidRDefault="00F71E28" w:rsidP="00B30758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Работа с детьми по культуре поведения</w:t>
            </w:r>
            <w:r w:rsidR="00B30758"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10.1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Использование в работе обучающей мультипликационной программы «Уроки хорошего поведения».</w:t>
            </w:r>
          </w:p>
        </w:tc>
        <w:tc>
          <w:tcPr>
            <w:tcW w:w="80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10.2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Проведение бесед о хорошем и плохом поведении.</w:t>
            </w:r>
          </w:p>
        </w:tc>
        <w:tc>
          <w:tcPr>
            <w:tcW w:w="80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10.3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Работа экрана добрых дел в группах</w:t>
            </w:r>
          </w:p>
        </w:tc>
        <w:tc>
          <w:tcPr>
            <w:tcW w:w="805" w:type="pct"/>
            <w:gridSpan w:val="3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F35D25">
        <w:tc>
          <w:tcPr>
            <w:tcW w:w="427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2956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124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68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812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</w:tr>
    </w:tbl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 </w:t>
      </w:r>
    </w:p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59"/>
        <w:gridCol w:w="5835"/>
        <w:gridCol w:w="1212"/>
        <w:gridCol w:w="140"/>
        <w:gridCol w:w="1560"/>
      </w:tblGrid>
      <w:tr w:rsidR="00F71E28" w:rsidRPr="00F35D25" w:rsidTr="00503513"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Методическая работа</w:t>
            </w:r>
          </w:p>
        </w:tc>
      </w:tr>
      <w:tr w:rsidR="00F71E28" w:rsidRPr="00F35D25" w:rsidTr="00F35D25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№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proofErr w:type="spellStart"/>
            <w:proofErr w:type="gram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  <w:proofErr w:type="gramEnd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/</w:t>
            </w:r>
            <w:proofErr w:type="spell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Мероприятия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Сроки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Ответственные</w:t>
            </w:r>
          </w:p>
        </w:tc>
      </w:tr>
      <w:tr w:rsidR="00F71E28" w:rsidRPr="00F35D25" w:rsidTr="00503513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B30758" w:rsidRDefault="00F71E28" w:rsidP="00B30758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Консультации</w:t>
            </w:r>
            <w:r w:rsidR="00B30758"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1.1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«Улыбка малыша в период ад</w:t>
            </w:r>
            <w:r w:rsidR="00171CA1">
              <w:rPr>
                <w:rFonts w:ascii="Verdana" w:hAnsi="Verdana"/>
                <w:color w:val="303F50"/>
                <w:lang w:eastAsia="ru-RU"/>
              </w:rPr>
              <w:t xml:space="preserve">аптации» для воспитателей второй </w:t>
            </w:r>
            <w:r w:rsidRPr="00F35D25">
              <w:rPr>
                <w:rFonts w:ascii="Verdana" w:hAnsi="Verdana"/>
                <w:color w:val="303F50"/>
                <w:lang w:eastAsia="ru-RU"/>
              </w:rPr>
              <w:t xml:space="preserve"> младшей группы. Гибкий план воспитательно-образовательной работы в </w:t>
            </w: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период адаптации.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и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юнь-август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.п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о УВР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,</w:t>
            </w:r>
          </w:p>
          <w:p w:rsidR="00F71E28" w:rsidRPr="00F35D25" w:rsidRDefault="00291925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воспитатели </w:t>
            </w: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 xml:space="preserve">2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й</w:t>
            </w:r>
            <w:proofErr w:type="spellEnd"/>
            <w:r w:rsidR="00F71E28" w:rsidRPr="00F35D25">
              <w:rPr>
                <w:rFonts w:ascii="Verdana" w:hAnsi="Verdana"/>
                <w:color w:val="303F50"/>
                <w:lang w:eastAsia="ru-RU"/>
              </w:rPr>
              <w:t xml:space="preserve"> </w:t>
            </w:r>
            <w:proofErr w:type="spellStart"/>
            <w:r w:rsidR="00F71E28" w:rsidRPr="00F35D25">
              <w:rPr>
                <w:rFonts w:ascii="Verdana" w:hAnsi="Verdana"/>
                <w:color w:val="303F50"/>
                <w:lang w:eastAsia="ru-RU"/>
              </w:rPr>
              <w:t>мл</w:t>
            </w:r>
            <w:proofErr w:type="gramStart"/>
            <w:r w:rsidR="00F35D25">
              <w:rPr>
                <w:rFonts w:ascii="Verdana" w:hAnsi="Verdana"/>
                <w:color w:val="303F50"/>
                <w:lang w:eastAsia="ru-RU"/>
              </w:rPr>
              <w:t>.г</w:t>
            </w:r>
            <w:proofErr w:type="gramEnd"/>
            <w:r w:rsidR="00F35D25">
              <w:rPr>
                <w:rFonts w:ascii="Verdana" w:hAnsi="Verdana"/>
                <w:color w:val="303F50"/>
                <w:lang w:eastAsia="ru-RU"/>
              </w:rPr>
              <w:t>р</w:t>
            </w:r>
            <w:proofErr w:type="spellEnd"/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1.2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«Игры на асфальте» для воспитателей старшей и подготовительной группы.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.п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о УВР</w:t>
            </w:r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1.3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«Игры-эстафеты для дошкольников» » для воспитателей старшей и подготовительной группы.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1.4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«Подвижные игры и упражнения с детьми на природе» для воспитателей всех групп.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1.5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«Игры с водой на прогулке» для воспитателей всех групп.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июль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1.6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«Экологическое воспитание детей летом» для воспитателей всех групп.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июль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1.7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«Нравственно-эстетическое воспитание детей в летний период» для воспитателей всех групп.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август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503513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B30758" w:rsidRDefault="00F71E28" w:rsidP="00B30758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Открытый показ</w:t>
            </w:r>
            <w:r w:rsidR="00B30758"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2.1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Совместная деятельность педагога с детьми. Постройки из песка.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и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юль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Воспитатели</w:t>
            </w:r>
          </w:p>
        </w:tc>
      </w:tr>
      <w:tr w:rsidR="00F71E28" w:rsidRPr="00F35D25" w:rsidTr="00503513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B30758" w:rsidRDefault="00F71E28" w:rsidP="00B30758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Выставки</w:t>
            </w:r>
            <w:r w:rsidR="00B30758" w:rsidRPr="00B30758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3.1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Методических пособий и литературы по работе с детьми в летний период.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Зам. по УВР</w:t>
            </w:r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3.2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Фотографий по итогам работы в летний оздоровительный период.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август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.п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о УВР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, воспитатели</w:t>
            </w:r>
          </w:p>
        </w:tc>
      </w:tr>
      <w:tr w:rsidR="00F71E28" w:rsidRPr="00F35D25" w:rsidTr="008D695A">
        <w:tc>
          <w:tcPr>
            <w:tcW w:w="44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 течение лета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Зам.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дир</w:t>
            </w:r>
            <w:proofErr w:type="spellEnd"/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 xml:space="preserve"> .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 по УВР</w:t>
            </w:r>
          </w:p>
        </w:tc>
      </w:tr>
    </w:tbl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 </w:t>
      </w:r>
    </w:p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63"/>
        <w:gridCol w:w="5833"/>
        <w:gridCol w:w="1210"/>
        <w:gridCol w:w="1700"/>
      </w:tblGrid>
      <w:tr w:rsidR="00F71E28" w:rsidRPr="00F35D25" w:rsidTr="00094FE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FF0000"/>
                <w:lang w:eastAsia="ru-RU"/>
              </w:rPr>
              <w:t>Оснащение групп и участков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№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proofErr w:type="spellStart"/>
            <w:proofErr w:type="gram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  <w:proofErr w:type="gramEnd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/</w:t>
            </w:r>
            <w:proofErr w:type="spell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Мероприятия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Сроки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Ответственные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Обновление предметно-развивающей среды всех зон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июнь-август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Зам. по УВР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,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Воспитатели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Оформление родительских уголков на летний оздоровительный период во всех возрастных группах.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 течение лета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Воспитатели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3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Дополнение паспортов групп и кабинетов к началу учебного года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 течение лета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Зам. по УВР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 xml:space="preserve">, сотрудники </w:t>
            </w:r>
            <w:r w:rsidR="008D695A">
              <w:rPr>
                <w:rFonts w:ascii="Verdana" w:hAnsi="Verdana"/>
                <w:color w:val="303F50"/>
                <w:lang w:eastAsia="ru-RU"/>
              </w:rPr>
              <w:t xml:space="preserve">   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ДОУ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Оформление картотеки игр по всем видам деятельности для всех возрастных групп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.п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о УВР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, специалисты,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Воспитатели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Составление перспективных планов по всем видам деятельности во всех возрастных группах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Обеспечить выносным материалом игрушками и пособиями для игр с песком и водой, для развития детей все группы.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Завхоз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Ремонт и покраска оборудования на участке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8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Провести текущий ремонт в помещении детского сада.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август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Сотрудники ДОУ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9</w:t>
            </w:r>
            <w:r w:rsidR="00503513" w:rsidRPr="00F35D25">
              <w:rPr>
                <w:rFonts w:ascii="Verdana" w:hAnsi="Verdana"/>
                <w:color w:val="303F50"/>
                <w:lang w:eastAsia="ru-RU"/>
              </w:rPr>
              <w:t xml:space="preserve"> 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Организация подвоза песка. Разбивка цветников. Посадка растений в огороде.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10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Создание на спортивном участке дорожку здоровья.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8D695A">
            <w:pPr>
              <w:jc w:val="center"/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.п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о УВР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,</w:t>
            </w:r>
            <w:r w:rsidRPr="00F35D25">
              <w:rPr>
                <w:rFonts w:ascii="Verdana" w:hAnsi="Verdana"/>
                <w:color w:val="303F50"/>
                <w:lang w:eastAsia="ru-RU"/>
              </w:rPr>
              <w:t xml:space="preserve"> 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воспитатели</w:t>
            </w:r>
          </w:p>
        </w:tc>
      </w:tr>
      <w:tr w:rsidR="00F71E28" w:rsidRPr="00F35D25" w:rsidTr="008D695A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11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Создание на участке детского сада «Зону леса».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 течение лета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8D695A">
            <w:pPr>
              <w:jc w:val="center"/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.п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о УВР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, воспитатели</w:t>
            </w:r>
          </w:p>
        </w:tc>
      </w:tr>
      <w:tr w:rsidR="00F71E28" w:rsidRPr="00F35D25" w:rsidTr="008D695A">
        <w:trPr>
          <w:trHeight w:val="1136"/>
        </w:trPr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12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Создать площадку по ПДД на улице.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8D695A">
            <w:pPr>
              <w:jc w:val="center"/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.п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о УВР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, воспитатели</w:t>
            </w:r>
          </w:p>
        </w:tc>
      </w:tr>
    </w:tbl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 </w:t>
      </w:r>
    </w:p>
    <w:tbl>
      <w:tblPr>
        <w:tblW w:w="9782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39"/>
        <w:gridCol w:w="5832"/>
        <w:gridCol w:w="1209"/>
        <w:gridCol w:w="1702"/>
      </w:tblGrid>
      <w:tr w:rsidR="00F71E28" w:rsidRPr="00F35D25" w:rsidTr="008D695A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FF0000"/>
                <w:lang w:eastAsia="ru-RU"/>
              </w:rPr>
              <w:t>Контроль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№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proofErr w:type="spellStart"/>
            <w:proofErr w:type="gram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  <w:proofErr w:type="gramEnd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/</w:t>
            </w:r>
            <w:proofErr w:type="spell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Мероприятия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Сроки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Ответственные</w:t>
            </w:r>
          </w:p>
        </w:tc>
      </w:tr>
      <w:tr w:rsidR="00F71E28" w:rsidRPr="00F35D25" w:rsidTr="008D695A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Оперативный контроль</w:t>
            </w:r>
            <w:r w:rsidR="008D695A"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1.1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Работы воспитателей в адаптационный период.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Июнь-август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1F72C1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Директор </w:t>
            </w:r>
          </w:p>
          <w:p w:rsidR="001F72C1" w:rsidRPr="00F35D25" w:rsidRDefault="001F72C1" w:rsidP="008D695A">
            <w:pPr>
              <w:jc w:val="center"/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Зам.</w:t>
            </w:r>
            <w:r w:rsidR="007D607D" w:rsidRPr="00F35D25">
              <w:rPr>
                <w:rFonts w:ascii="Verdana" w:hAnsi="Verdana"/>
                <w:color w:val="303F50"/>
                <w:lang w:eastAsia="ru-RU"/>
              </w:rPr>
              <w:t xml:space="preserve">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дир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  <w:r w:rsidR="007D607D" w:rsidRPr="00F35D25">
              <w:rPr>
                <w:rFonts w:ascii="Verdana" w:hAnsi="Verdana"/>
                <w:color w:val="303F50"/>
                <w:lang w:eastAsia="ru-RU"/>
              </w:rPr>
              <w:t xml:space="preserve"> </w:t>
            </w:r>
            <w:r w:rsidRPr="00F35D25">
              <w:rPr>
                <w:rFonts w:ascii="Verdana" w:hAnsi="Verdana"/>
                <w:color w:val="303F50"/>
                <w:lang w:eastAsia="ru-RU"/>
              </w:rPr>
              <w:t>по УВР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1.2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Закаливания.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8D695A">
            <w:pPr>
              <w:jc w:val="center"/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Ст. медсестра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1.3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Дневного сна во всех группах.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1F72C1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Директор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1.4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Организация работы с детьми на огороде.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1.5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Выполнение плана развлечений в летний период.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1.6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Планирование работы с детьми в летний период.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июль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1F72C1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Зам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.п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о УВР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1.7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Оформление родительских уголков согласно летнему плану.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1.8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Организация двигательной активности детей (наблюдение утреннего приёма).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1.9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Организация познавательных экскурсий в летний период.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август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1.10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Выполнение инструкции по охране жизни и здоровья детей в группах и на площадках.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1F72C1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Директор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1.11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Организация питьевого режима в группах.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1F72C1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Директор</w:t>
            </w:r>
          </w:p>
          <w:p w:rsidR="00F71E28" w:rsidRPr="00F35D25" w:rsidRDefault="00F71E28" w:rsidP="008D695A">
            <w:pPr>
              <w:jc w:val="center"/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ст. медсестра</w:t>
            </w:r>
          </w:p>
        </w:tc>
      </w:tr>
      <w:tr w:rsidR="00F71E28" w:rsidRPr="00F35D25" w:rsidTr="008D695A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Предупредительный контроль</w:t>
            </w:r>
            <w:r w:rsidR="008D695A"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53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2.1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Организация утреннего приёма детей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1F72C1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Директор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,</w:t>
            </w:r>
          </w:p>
          <w:p w:rsidR="00F71E28" w:rsidRPr="00F35D25" w:rsidRDefault="00F71E28" w:rsidP="008D695A">
            <w:pPr>
              <w:jc w:val="center"/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ст. медсестра</w:t>
            </w:r>
          </w:p>
        </w:tc>
      </w:tr>
    </w:tbl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 </w:t>
      </w:r>
    </w:p>
    <w:tbl>
      <w:tblPr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63"/>
        <w:gridCol w:w="5833"/>
        <w:gridCol w:w="1209"/>
        <w:gridCol w:w="1842"/>
      </w:tblGrid>
      <w:tr w:rsidR="00F71E28" w:rsidRPr="00F35D25" w:rsidTr="005419D4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Работа с родителями</w:t>
            </w:r>
            <w:r w:rsidR="008D695A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№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proofErr w:type="spellStart"/>
            <w:proofErr w:type="gram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  <w:proofErr w:type="gramEnd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/</w:t>
            </w:r>
            <w:proofErr w:type="spell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Мероприятия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Сроки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Ответственные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Оформление «Уголка для родителей» в группах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Воспитатели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 течение лета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Ст. медсестра, воспитатели 2 МЛ.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 xml:space="preserve"> .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группы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3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Консультация для родителей «Как организовать летний отдых ребёнка»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июнь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Воспитатели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Участие родителей в озеленении участка и ремонта групп.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Участие родителей в проведении экскурсий, досугов, развлечений.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 течение лета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-//-</w:t>
            </w:r>
          </w:p>
        </w:tc>
      </w:tr>
    </w:tbl>
    <w:p w:rsidR="00171CA1" w:rsidRDefault="00171CA1" w:rsidP="00DA565A">
      <w:pPr>
        <w:rPr>
          <w:rFonts w:ascii="Verdana" w:hAnsi="Verdana"/>
          <w:b/>
          <w:bCs/>
          <w:i/>
          <w:iCs/>
          <w:color w:val="FF0000"/>
          <w:lang w:eastAsia="ru-RU"/>
        </w:rPr>
      </w:pPr>
    </w:p>
    <w:p w:rsidR="00F71E28" w:rsidRPr="00B30758" w:rsidRDefault="00F71E28" w:rsidP="00B30758">
      <w:pPr>
        <w:jc w:val="center"/>
        <w:rPr>
          <w:rFonts w:ascii="Verdana" w:hAnsi="Verdana"/>
          <w:color w:val="FF0000"/>
          <w:lang w:eastAsia="ru-RU"/>
        </w:rPr>
      </w:pPr>
      <w:r w:rsidRPr="00B30758">
        <w:rPr>
          <w:rFonts w:ascii="Verdana" w:hAnsi="Verdana"/>
          <w:b/>
          <w:bCs/>
          <w:i/>
          <w:iCs/>
          <w:color w:val="FF0000"/>
          <w:lang w:eastAsia="ru-RU"/>
        </w:rPr>
        <w:t>Примерное комплексно-тематическое планирование</w:t>
      </w:r>
      <w:r w:rsidR="00B30758" w:rsidRPr="00B30758">
        <w:rPr>
          <w:rFonts w:ascii="Verdana" w:hAnsi="Verdana"/>
          <w:b/>
          <w:bCs/>
          <w:i/>
          <w:iCs/>
          <w:color w:val="FF0000"/>
          <w:lang w:eastAsia="ru-RU"/>
        </w:rPr>
        <w:t>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b/>
          <w:bCs/>
          <w:i/>
          <w:iCs/>
          <w:color w:val="303F50"/>
          <w:lang w:eastAsia="ru-RU"/>
        </w:rPr>
        <w:t>июнь</w:t>
      </w:r>
    </w:p>
    <w:tbl>
      <w:tblPr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63"/>
        <w:gridCol w:w="5833"/>
        <w:gridCol w:w="1351"/>
        <w:gridCol w:w="1700"/>
      </w:tblGrid>
      <w:tr w:rsidR="00F71E28" w:rsidRPr="00F35D25" w:rsidTr="008D695A"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 xml:space="preserve">№ </w:t>
            </w:r>
            <w:proofErr w:type="spellStart"/>
            <w:proofErr w:type="gram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  <w:proofErr w:type="gramEnd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/</w:t>
            </w:r>
            <w:proofErr w:type="spell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</w:p>
        </w:tc>
        <w:tc>
          <w:tcPr>
            <w:tcW w:w="299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Мероприятия</w:t>
            </w:r>
          </w:p>
        </w:tc>
        <w:tc>
          <w:tcPr>
            <w:tcW w:w="693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Дата</w:t>
            </w:r>
          </w:p>
        </w:tc>
        <w:tc>
          <w:tcPr>
            <w:tcW w:w="873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Группа</w:t>
            </w:r>
          </w:p>
        </w:tc>
      </w:tr>
      <w:tr w:rsidR="00F71E28" w:rsidRPr="00F35D25" w:rsidTr="001F72C1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Неделя «Счастливое детство моё» 1 июня – День Защиты детей</w:t>
            </w:r>
            <w:r w:rsidR="008D695A"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«Дадим шар земной детям» (мероприятия посвящённые Дню защиты детей)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Беседы «Здравствуй, лето красное!» Рассматривание иллюстраций, открыток, чтение книг о лете.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 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Итоговые мероприятия: «целевые прогулки: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 «Лето и мы» (вокруг детского сада);</w:t>
            </w:r>
          </w:p>
        </w:tc>
        <w:tc>
          <w:tcPr>
            <w:tcW w:w="693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Вторая 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млад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., средняя; </w:t>
            </w:r>
          </w:p>
        </w:tc>
      </w:tr>
      <w:tr w:rsidR="00F71E28" w:rsidRPr="00F35D25" w:rsidTr="008D695A">
        <w:tc>
          <w:tcPr>
            <w:tcW w:w="443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- «Осторожно, дети!» (к перекрёстку)».</w:t>
            </w:r>
          </w:p>
        </w:tc>
        <w:tc>
          <w:tcPr>
            <w:tcW w:w="693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1F72C1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Неделя «С чего начинается Родина?» 12 июня – День России</w:t>
            </w:r>
            <w:r w:rsidR="008D695A"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8D695A">
        <w:trPr>
          <w:trHeight w:val="639"/>
        </w:trPr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Беседы «Мой дом – моя страна». Рассматривание иллюстраций, чтение книг. Разучивание стихотворений </w:t>
            </w:r>
            <w:r w:rsidR="00503513" w:rsidRPr="00F35D25">
              <w:rPr>
                <w:rFonts w:ascii="Verdana" w:hAnsi="Verdana"/>
                <w:color w:val="303F50"/>
                <w:lang w:eastAsia="ru-RU"/>
              </w:rPr>
              <w:t>о России,</w:t>
            </w:r>
            <w:r w:rsidR="00B30758">
              <w:rPr>
                <w:rFonts w:ascii="Verdana" w:hAnsi="Verdana"/>
                <w:color w:val="303F50"/>
                <w:lang w:eastAsia="ru-RU"/>
              </w:rPr>
              <w:t xml:space="preserve"> </w:t>
            </w:r>
            <w:r w:rsidR="00503513" w:rsidRPr="00F35D25">
              <w:rPr>
                <w:rFonts w:ascii="Verdana" w:hAnsi="Verdana"/>
                <w:color w:val="303F50"/>
                <w:lang w:eastAsia="ru-RU"/>
              </w:rPr>
              <w:t>Дагестане.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Коллективная работа (коллаж) «Россия – наш общий дом».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7D607D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Экскурсия в 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парк «Здесь мы весело играем и все дружно отдыхаем»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3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Творческая мастерская: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«Флажки» (раскрашив</w:t>
            </w:r>
            <w:r w:rsidR="00503513" w:rsidRPr="00F35D25">
              <w:rPr>
                <w:rFonts w:ascii="Verdana" w:hAnsi="Verdana"/>
                <w:color w:val="303F50"/>
                <w:lang w:eastAsia="ru-RU"/>
              </w:rPr>
              <w:t xml:space="preserve">ание российского, </w:t>
            </w:r>
            <w:r w:rsidR="00503513" w:rsidRPr="00F35D25">
              <w:rPr>
                <w:rFonts w:ascii="Verdana" w:hAnsi="Verdana"/>
                <w:color w:val="303F50"/>
                <w:lang w:eastAsia="ru-RU"/>
              </w:rPr>
              <w:lastRenderedPageBreak/>
              <w:t xml:space="preserve">дагестанского </w:t>
            </w:r>
            <w:r w:rsidRPr="00F35D25">
              <w:rPr>
                <w:rFonts w:ascii="Verdana" w:hAnsi="Verdana"/>
                <w:color w:val="303F50"/>
                <w:lang w:eastAsia="ru-RU"/>
              </w:rPr>
              <w:t xml:space="preserve">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триколора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);</w:t>
            </w:r>
          </w:p>
        </w:tc>
        <w:tc>
          <w:tcPr>
            <w:tcW w:w="693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Вторая 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млад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., средняя, </w:t>
            </w:r>
          </w:p>
        </w:tc>
      </w:tr>
      <w:tr w:rsidR="00F71E28" w:rsidRPr="00F35D25" w:rsidTr="008D695A">
        <w:tc>
          <w:tcPr>
            <w:tcW w:w="443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7D607D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«Наше село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» (конкурс рисунков – нетрадиционная техника)</w:t>
            </w:r>
          </w:p>
        </w:tc>
        <w:tc>
          <w:tcPr>
            <w:tcW w:w="693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8D695A" w:rsidP="00F35D25">
            <w:pPr>
              <w:rPr>
                <w:rFonts w:ascii="Verdana" w:hAnsi="Verdana"/>
                <w:color w:val="303F50"/>
                <w:lang w:eastAsia="ru-RU"/>
              </w:rPr>
            </w:pPr>
            <w:r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>
              <w:rPr>
                <w:rFonts w:ascii="Verdana" w:hAnsi="Verdana"/>
                <w:color w:val="303F50"/>
                <w:lang w:eastAsia="ru-RU"/>
              </w:rPr>
              <w:t>подгот</w:t>
            </w:r>
            <w:proofErr w:type="spellEnd"/>
            <w:r>
              <w:rPr>
                <w:rFonts w:ascii="Verdana" w:hAnsi="Verdana"/>
                <w:color w:val="303F50"/>
                <w:lang w:eastAsia="ru-RU"/>
              </w:rPr>
              <w:t>. гр.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7D607D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Итоговое мероприятие: «Концерт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»</w:t>
            </w:r>
            <w:proofErr w:type="gramStart"/>
            <w:r w:rsidR="00F71E28" w:rsidRPr="00F35D25">
              <w:rPr>
                <w:rFonts w:ascii="Verdana" w:hAnsi="Verdana"/>
                <w:color w:val="303F50"/>
                <w:lang w:eastAsia="ru-RU"/>
              </w:rPr>
              <w:t xml:space="preserve"> .</w:t>
            </w:r>
            <w:proofErr w:type="gramEnd"/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1F72C1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«Неделя здоровья» 20 - День медицинского работника</w:t>
            </w:r>
            <w:r w:rsidR="008D695A"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Тематические беседы «Береги своё здоровье». Чтение произведений «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Мойдодыр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», «Айболит» К.И.Чуковского.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Физкультурный досуг «Солнце, воздух и вода 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-н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аши лучшие друзья»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Сюжетно-ролевые игры «Лечим кукол и зверей». Пополнение уголка «Больница».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7D607D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Викторина «От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Мойдодыра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».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Игры на спортивной площадке «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Здоровейка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».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Средняя, 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.,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Итоговое мероприятие: «Праздник Чистюль»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1F72C1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Неделя «На страже мира» 22 – День памяти и скорби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Экскурсия «</w:t>
            </w:r>
            <w:r w:rsidR="00B30758">
              <w:rPr>
                <w:rFonts w:ascii="Verdana" w:hAnsi="Verdana"/>
                <w:color w:val="303F50"/>
                <w:lang w:eastAsia="ru-RU"/>
              </w:rPr>
              <w:t>Они защищали Родину» (к монументу</w:t>
            </w:r>
            <w:r w:rsidRPr="00F35D25">
              <w:rPr>
                <w:rFonts w:ascii="Verdana" w:hAnsi="Verdana"/>
                <w:color w:val="303F50"/>
                <w:lang w:eastAsia="ru-RU"/>
              </w:rPr>
              <w:t>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8D695A">
        <w:trPr>
          <w:trHeight w:val="1020"/>
        </w:trPr>
        <w:tc>
          <w:tcPr>
            <w:tcW w:w="443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Творческая мастерская: (нетрадиционные техники)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«Голубь – птица мира» (раскрашивание);</w:t>
            </w:r>
          </w:p>
        </w:tc>
        <w:tc>
          <w:tcPr>
            <w:tcW w:w="693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Вторя младшая, средняя, </w:t>
            </w:r>
          </w:p>
        </w:tc>
      </w:tr>
      <w:tr w:rsidR="00F71E28" w:rsidRPr="00F35D25" w:rsidTr="008D695A">
        <w:trPr>
          <w:trHeight w:val="240"/>
        </w:trPr>
        <w:tc>
          <w:tcPr>
            <w:tcW w:w="443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«Цвети Земля – планета мирная» (аппликация).</w:t>
            </w:r>
          </w:p>
        </w:tc>
        <w:tc>
          <w:tcPr>
            <w:tcW w:w="693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Дидактические игры «Военные вооружения».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Средняя, 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Итоговое мероприятие: «Конкурс чтецов, песен, рисунков «Миру – ДА!».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1F72C1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Неделя «Дружат дети на планете»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1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Конкурс «Юные художники» (рисование на асфальте).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Средняя, 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, 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Просмотр мультфильма «Про Кота Леопольда»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Праздник шаров «Счастливое детство моё!».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Итоговое</w:t>
            </w:r>
            <w:r w:rsidR="00291925" w:rsidRPr="00F35D25">
              <w:rPr>
                <w:rFonts w:ascii="Verdana" w:hAnsi="Verdana"/>
                <w:color w:val="303F50"/>
                <w:lang w:eastAsia="ru-RU"/>
              </w:rPr>
              <w:t xml:space="preserve"> мероприятие: «Экскурсия в развлекательный парк</w:t>
            </w:r>
            <w:r w:rsidRPr="00F35D25">
              <w:rPr>
                <w:rFonts w:ascii="Verdana" w:hAnsi="Verdana"/>
                <w:color w:val="303F50"/>
                <w:lang w:eastAsia="ru-RU"/>
              </w:rPr>
              <w:t>».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</w:tbl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b/>
          <w:bCs/>
          <w:i/>
          <w:iCs/>
          <w:color w:val="303F50"/>
          <w:lang w:eastAsia="ru-RU"/>
        </w:rPr>
        <w:t>июль</w:t>
      </w:r>
    </w:p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51"/>
        <w:gridCol w:w="5819"/>
        <w:gridCol w:w="1376"/>
        <w:gridCol w:w="102"/>
        <w:gridCol w:w="1458"/>
      </w:tblGrid>
      <w:tr w:rsidR="00F71E28" w:rsidRPr="00F35D25" w:rsidTr="008D695A"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 xml:space="preserve">№ </w:t>
            </w:r>
            <w:proofErr w:type="spellStart"/>
            <w:proofErr w:type="gram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  <w:proofErr w:type="gramEnd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/</w:t>
            </w:r>
            <w:proofErr w:type="spell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</w:p>
        </w:tc>
        <w:tc>
          <w:tcPr>
            <w:tcW w:w="302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Мероприятия</w:t>
            </w:r>
          </w:p>
        </w:tc>
        <w:tc>
          <w:tcPr>
            <w:tcW w:w="769" w:type="pct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Дата</w:t>
            </w:r>
          </w:p>
        </w:tc>
        <w:tc>
          <w:tcPr>
            <w:tcW w:w="75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Группа</w:t>
            </w:r>
          </w:p>
        </w:tc>
      </w:tr>
      <w:tr w:rsidR="00F71E28" w:rsidRPr="00F35D25" w:rsidTr="00094FE1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Неделя «Правила дорожные знать каждому положено» 3 июля – День ГАИ (День ГИБДД)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Беседы «Правила дорожные – правила надёжные».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Познавательные игры по правилам дорожной безопасности «Красный. Жёлтый. Зелёный».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Работа с напольным макетом «Перекрёсток»;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Игры на асфальте.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«Умелые ручки» (изготовление видов транспорта из бросового материала).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Итоговое мероприятие: «Пешеходная экскурсия «По дороге в Музей».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094FE1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8 июля – День Российской почты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Чтение художественной литературы, разучивание стихов, песен. Разгадывание загадок. Беседы о профессии почтальона.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Сюжетно-ролевые игры «Почта»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Средняя, 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., 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Просмотр мультфильма «Трое из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Простоквашино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»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Создание мини-музеев: «Открытки, марки, конверты, телеграммы, письма».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Экскурсия в почтовое отделение.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6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Итоговое мероприятие: «Изготовление писем - рисунков родителям».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22 - День работника торговли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Сюжетно-ролевые игры «Магазин», «Супермаркет».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Средняя, 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., 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Кондитерские изделия из песка.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Дидактические игры «Цветочный магазин».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«Магазин будущего» (рисование).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Итоговое мероприятие: «Экскурсия в книжный магазин».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094FE1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Неделя «У воды и в воде» 29 – День Военно-морского флота (День Нептуна).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Игры с водой «Плыви, плыви, кораблик»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Коллективная работа «Океан из пластилина».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Средняя, 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., 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Беседы: «Моряк – профессия или призвание».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Средняя, 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., 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«Праздник мыльных пузырей».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8D695A">
        <w:tc>
          <w:tcPr>
            <w:tcW w:w="4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Итоговое мероприятие: «Поиск затонувших сокровищ» -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досуговая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 игра-развлечение».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</w:tbl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b/>
          <w:bCs/>
          <w:i/>
          <w:iCs/>
          <w:color w:val="303F50"/>
          <w:lang w:eastAsia="ru-RU"/>
        </w:rPr>
        <w:t>август</w:t>
      </w:r>
    </w:p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63"/>
        <w:gridCol w:w="5831"/>
        <w:gridCol w:w="1212"/>
        <w:gridCol w:w="282"/>
        <w:gridCol w:w="1418"/>
      </w:tblGrid>
      <w:tr w:rsidR="00F71E28" w:rsidRPr="00F35D25" w:rsidTr="00094FE1"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 xml:space="preserve">№ </w:t>
            </w:r>
            <w:proofErr w:type="spellStart"/>
            <w:proofErr w:type="gram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  <w:proofErr w:type="gramEnd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/</w:t>
            </w:r>
            <w:proofErr w:type="spellStart"/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п</w:t>
            </w:r>
            <w:proofErr w:type="spellEnd"/>
          </w:p>
        </w:tc>
        <w:tc>
          <w:tcPr>
            <w:tcW w:w="303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Мероприятия</w:t>
            </w:r>
          </w:p>
        </w:tc>
        <w:tc>
          <w:tcPr>
            <w:tcW w:w="778" w:type="pct"/>
            <w:gridSpan w:val="2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Дата</w:t>
            </w:r>
          </w:p>
        </w:tc>
        <w:tc>
          <w:tcPr>
            <w:tcW w:w="73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b/>
                <w:bCs/>
                <w:color w:val="303F50"/>
                <w:lang w:eastAsia="ru-RU"/>
              </w:rPr>
              <w:t>Группа</w:t>
            </w:r>
          </w:p>
        </w:tc>
      </w:tr>
      <w:tr w:rsidR="00F71E28" w:rsidRPr="00F35D25" w:rsidTr="00094FE1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«Неделя спорта и физкультуры» 11- День физкультурника</w:t>
            </w:r>
            <w:r w:rsidR="008D695A">
              <w:rPr>
                <w:rFonts w:ascii="Verdana" w:hAnsi="Verdana"/>
                <w:b/>
                <w:bCs/>
                <w:color w:val="FF0000"/>
                <w:lang w:eastAsia="ru-RU"/>
              </w:rPr>
              <w:t>.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Игры с мячом «Мой весёлый, звонкий мяч».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 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503513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Экскурсия в лесополосу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«Босоножки не оторвёшь ножки» (закаливание -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босоножье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).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Старшая,</w:t>
            </w:r>
          </w:p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094FE1">
        <w:tc>
          <w:tcPr>
            <w:tcW w:w="44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4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Физкультурный досуг «Весёлые эстафеты»;</w:t>
            </w:r>
          </w:p>
        </w:tc>
        <w:tc>
          <w:tcPr>
            <w:tcW w:w="778" w:type="pct"/>
            <w:gridSpan w:val="2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Вторая младшая, средняя, </w:t>
            </w:r>
          </w:p>
        </w:tc>
      </w:tr>
      <w:tr w:rsidR="00F71E28" w:rsidRPr="00F35D25" w:rsidTr="00B30758">
        <w:trPr>
          <w:trHeight w:val="905"/>
        </w:trPr>
        <w:tc>
          <w:tcPr>
            <w:tcW w:w="44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Соревнования «Весёлые старты».</w:t>
            </w:r>
          </w:p>
        </w:tc>
        <w:tc>
          <w:tcPr>
            <w:tcW w:w="778" w:type="pct"/>
            <w:gridSpan w:val="2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 –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Фестиваль народных игр.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Беседы «Кто с закалкой дружит, никогда не </w:t>
            </w:r>
            <w:proofErr w:type="gramStart"/>
            <w:r w:rsidRPr="00F35D25">
              <w:rPr>
                <w:rFonts w:ascii="Verdana" w:hAnsi="Verdana"/>
                <w:color w:val="303F50"/>
                <w:lang w:eastAsia="ru-RU"/>
              </w:rPr>
              <w:t>тужит</w:t>
            </w:r>
            <w:proofErr w:type="gramEnd"/>
            <w:r w:rsidRPr="00F35D25">
              <w:rPr>
                <w:rFonts w:ascii="Verdana" w:hAnsi="Verdana"/>
                <w:color w:val="303F50"/>
                <w:lang w:eastAsia="ru-RU"/>
              </w:rPr>
              <w:t>», «Лето красное – для здоровья время прекрасное».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7D607D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се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7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«Весёлые классики» (соревнования между группами).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8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Физкультурный досуг «Дружим со спортом»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9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Итоговое мероприятие: «Спортивный праздник «Мама, папа, я – спортивная семья».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094FE1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Неделя «Из чего построен дом» 12 – День строителя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Беседы, чтение стихов, прослушивание песен о профессии строителя.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Конкурс «Фантастический город» (постройки из песка).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«Волшебные камушки» (рисование на камнях).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4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1F72C1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Презентация «Мое любимое село</w:t>
            </w:r>
            <w:r w:rsidR="00291925" w:rsidRPr="00F35D25">
              <w:rPr>
                <w:rFonts w:ascii="Verdana" w:hAnsi="Verdana"/>
                <w:color w:val="303F50"/>
                <w:lang w:eastAsia="ru-RU"/>
              </w:rPr>
              <w:t>» (самые известные постройки</w:t>
            </w:r>
            <w:proofErr w:type="gramStart"/>
            <w:r w:rsidR="00291925" w:rsidRPr="00F35D25">
              <w:rPr>
                <w:rFonts w:ascii="Verdana" w:hAnsi="Verdana"/>
                <w:color w:val="303F50"/>
                <w:lang w:eastAsia="ru-RU"/>
              </w:rPr>
              <w:t xml:space="preserve"> 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)</w:t>
            </w:r>
            <w:proofErr w:type="gramEnd"/>
            <w:r w:rsidR="00F71E28"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 xml:space="preserve">., 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«Город мастеров» изготовление поделок из природного материала.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6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Итоговое мероприятие: «Исследовательский центр «Эврика» (опытно-экспериментальная деятельность с глиной, песком, камнями)».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«Экологическая неделя»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Беседы «Где найти витамины?», «Ядовитые грибы и растения», «Что можно, что нельзя».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Продолжаем знакомить детей с творчеством В.Бианки.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1F72C1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«Вальс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 xml:space="preserve"> цветов» (нетрадиционная техника</w:t>
            </w:r>
            <w:r w:rsidRPr="00F35D25">
              <w:rPr>
                <w:rFonts w:ascii="Verdana" w:hAnsi="Verdana"/>
                <w:color w:val="303F50"/>
                <w:lang w:eastAsia="ru-RU"/>
              </w:rPr>
              <w:t xml:space="preserve"> </w:t>
            </w: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рисования</w:t>
            </w:r>
            <w:r w:rsidR="00F71E28" w:rsidRPr="00F35D25">
              <w:rPr>
                <w:rFonts w:ascii="Verdana" w:hAnsi="Verdana"/>
                <w:color w:val="303F50"/>
                <w:lang w:eastAsia="ru-RU"/>
              </w:rPr>
              <w:t>).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24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lastRenderedPageBreak/>
              <w:t>4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Целевая прогулка на водоём «Чудо всюду» (на пруд).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Средняя, 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094FE1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5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Итоговое мероприятие: «Конкурс «Самый лучший участок» (труд на огороде)».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  <w:tr w:rsidR="00F71E28" w:rsidRPr="00F35D25" w:rsidTr="00094FE1">
        <w:tc>
          <w:tcPr>
            <w:tcW w:w="5000" w:type="pct"/>
            <w:gridSpan w:val="5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8D695A" w:rsidRDefault="00F71E28" w:rsidP="008D695A">
            <w:pPr>
              <w:jc w:val="center"/>
              <w:rPr>
                <w:rFonts w:ascii="Verdana" w:hAnsi="Verdana"/>
                <w:color w:val="FF0000"/>
                <w:lang w:eastAsia="ru-RU"/>
              </w:rPr>
            </w:pP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Недел</w:t>
            </w:r>
            <w:r w:rsidR="004C56B4">
              <w:rPr>
                <w:rFonts w:ascii="Verdana" w:hAnsi="Verdana"/>
                <w:b/>
                <w:bCs/>
                <w:color w:val="FF0000"/>
                <w:lang w:eastAsia="ru-RU"/>
              </w:rPr>
              <w:t xml:space="preserve">я «Люби свой край и воспевай» 26 июль – День Конституции </w:t>
            </w:r>
            <w:r w:rsidRPr="008D695A">
              <w:rPr>
                <w:rFonts w:ascii="Verdana" w:hAnsi="Verdana"/>
                <w:b/>
                <w:bCs/>
                <w:color w:val="FF0000"/>
                <w:lang w:eastAsia="ru-RU"/>
              </w:rPr>
              <w:t>Республики</w:t>
            </w:r>
            <w:r w:rsidR="004C56B4">
              <w:rPr>
                <w:rFonts w:ascii="Verdana" w:hAnsi="Verdana"/>
                <w:b/>
                <w:bCs/>
                <w:color w:val="FF0000"/>
                <w:lang w:eastAsia="ru-RU"/>
              </w:rPr>
              <w:t xml:space="preserve"> Дагестан.</w:t>
            </w:r>
          </w:p>
        </w:tc>
      </w:tr>
      <w:tr w:rsidR="00F71E28" w:rsidRPr="00F35D25" w:rsidTr="00F35D25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1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Фольклорный конкурс знатоков пословиц, поговорок и загадок.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29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F35D25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2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Викторина «Что мы знаем о Родине».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30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 xml:space="preserve">Старшая, </w:t>
            </w:r>
            <w:proofErr w:type="spellStart"/>
            <w:r w:rsidRPr="00F35D25">
              <w:rPr>
                <w:rFonts w:ascii="Verdana" w:hAnsi="Verdana"/>
                <w:color w:val="303F50"/>
                <w:lang w:eastAsia="ru-RU"/>
              </w:rPr>
              <w:t>подготов</w:t>
            </w:r>
            <w:proofErr w:type="spellEnd"/>
            <w:r w:rsidRPr="00F35D25">
              <w:rPr>
                <w:rFonts w:ascii="Verdana" w:hAnsi="Verdana"/>
                <w:color w:val="303F50"/>
                <w:lang w:eastAsia="ru-RU"/>
              </w:rPr>
              <w:t>.</w:t>
            </w:r>
          </w:p>
        </w:tc>
      </w:tr>
      <w:tr w:rsidR="00F71E28" w:rsidRPr="00F35D25" w:rsidTr="00F35D25">
        <w:tc>
          <w:tcPr>
            <w:tcW w:w="4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</w:t>
            </w:r>
          </w:p>
        </w:tc>
        <w:tc>
          <w:tcPr>
            <w:tcW w:w="30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Презентация проекта: «Праздник «До свиданья, лето красное!»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31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28" w:rsidRPr="00F35D25" w:rsidRDefault="00F71E28" w:rsidP="00F35D25">
            <w:pPr>
              <w:rPr>
                <w:rFonts w:ascii="Verdana" w:hAnsi="Verdana"/>
                <w:color w:val="303F50"/>
                <w:lang w:eastAsia="ru-RU"/>
              </w:rPr>
            </w:pPr>
            <w:r w:rsidRPr="00F35D25">
              <w:rPr>
                <w:rFonts w:ascii="Verdana" w:hAnsi="Verdana"/>
                <w:color w:val="303F50"/>
                <w:lang w:eastAsia="ru-RU"/>
              </w:rPr>
              <w:t>Все</w:t>
            </w:r>
          </w:p>
        </w:tc>
      </w:tr>
    </w:tbl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 </w:t>
      </w:r>
    </w:p>
    <w:p w:rsidR="000B6A49" w:rsidRPr="00F35D25" w:rsidRDefault="000B6A49" w:rsidP="00F35D25">
      <w:pPr>
        <w:rPr>
          <w:rFonts w:ascii="Verdana" w:hAnsi="Verdana"/>
          <w:color w:val="303F50"/>
          <w:lang w:eastAsia="ru-RU"/>
        </w:rPr>
      </w:pPr>
    </w:p>
    <w:p w:rsidR="00F71E28" w:rsidRPr="008D695A" w:rsidRDefault="00F71E28" w:rsidP="00F35D25">
      <w:pPr>
        <w:rPr>
          <w:rFonts w:ascii="Verdana" w:hAnsi="Verdana"/>
          <w:color w:val="FF0000"/>
          <w:lang w:eastAsia="ru-RU"/>
        </w:rPr>
      </w:pPr>
      <w:r w:rsidRPr="008D695A">
        <w:rPr>
          <w:rFonts w:ascii="Verdana" w:hAnsi="Verdana"/>
          <w:color w:val="FF0000"/>
          <w:u w:val="single"/>
          <w:lang w:eastAsia="ru-RU"/>
        </w:rPr>
        <w:t>Литература: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>1. Программа воспитания и обучения в детском саду</w:t>
      </w:r>
      <w:proofErr w:type="gramStart"/>
      <w:r w:rsidRPr="00F35D25">
        <w:rPr>
          <w:rFonts w:ascii="Verdana" w:hAnsi="Verdana"/>
          <w:color w:val="303F50"/>
          <w:lang w:eastAsia="ru-RU"/>
        </w:rPr>
        <w:t xml:space="preserve"> /П</w:t>
      </w:r>
      <w:proofErr w:type="gramEnd"/>
      <w:r w:rsidRPr="00F35D25">
        <w:rPr>
          <w:rFonts w:ascii="Verdana" w:hAnsi="Verdana"/>
          <w:color w:val="303F50"/>
          <w:lang w:eastAsia="ru-RU"/>
        </w:rPr>
        <w:t xml:space="preserve">од редакцией М.А.Васильевой, В.В. Гербовой, Т.С.Комаровой. – М.: </w:t>
      </w:r>
      <w:proofErr w:type="spellStart"/>
      <w:r w:rsidRPr="00F35D25">
        <w:rPr>
          <w:rFonts w:ascii="Verdana" w:hAnsi="Verdana"/>
          <w:color w:val="303F50"/>
          <w:lang w:eastAsia="ru-RU"/>
        </w:rPr>
        <w:t>МозАИКА</w:t>
      </w:r>
      <w:proofErr w:type="spellEnd"/>
      <w:r w:rsidRPr="00F35D25">
        <w:rPr>
          <w:rFonts w:ascii="Verdana" w:hAnsi="Verdana"/>
          <w:color w:val="303F50"/>
          <w:lang w:eastAsia="ru-RU"/>
        </w:rPr>
        <w:t xml:space="preserve"> СИНТЕЗ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 xml:space="preserve">5. Давыдова О.И.. Адаптационные группы в ДОУ. - М.: ТЦ Сфера, 2005. – 128 </w:t>
      </w:r>
      <w:proofErr w:type="gramStart"/>
      <w:r w:rsidRPr="00F35D25">
        <w:rPr>
          <w:rFonts w:ascii="Verdana" w:hAnsi="Verdana"/>
          <w:color w:val="303F50"/>
          <w:lang w:eastAsia="ru-RU"/>
        </w:rPr>
        <w:t>с</w:t>
      </w:r>
      <w:proofErr w:type="gramEnd"/>
      <w:r w:rsidRPr="00F35D25">
        <w:rPr>
          <w:rFonts w:ascii="Verdana" w:hAnsi="Verdana"/>
          <w:color w:val="303F50"/>
          <w:lang w:eastAsia="ru-RU"/>
        </w:rPr>
        <w:t>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 xml:space="preserve">6. </w:t>
      </w:r>
      <w:proofErr w:type="spellStart"/>
      <w:r w:rsidRPr="00F35D25">
        <w:rPr>
          <w:rFonts w:ascii="Verdana" w:hAnsi="Verdana"/>
          <w:color w:val="303F50"/>
          <w:lang w:eastAsia="ru-RU"/>
        </w:rPr>
        <w:t>Возная</w:t>
      </w:r>
      <w:proofErr w:type="spellEnd"/>
      <w:r w:rsidRPr="00F35D25">
        <w:rPr>
          <w:rFonts w:ascii="Verdana" w:hAnsi="Verdana"/>
          <w:color w:val="303F50"/>
          <w:lang w:eastAsia="ru-RU"/>
        </w:rPr>
        <w:t xml:space="preserve"> В.И.. Организация воспитательной и оздоровительной работы в ДОУ. - М.: ТЦ Сфера, 2006. – 128 </w:t>
      </w:r>
      <w:proofErr w:type="gramStart"/>
      <w:r w:rsidRPr="00F35D25">
        <w:rPr>
          <w:rFonts w:ascii="Verdana" w:hAnsi="Verdana"/>
          <w:color w:val="303F50"/>
          <w:lang w:eastAsia="ru-RU"/>
        </w:rPr>
        <w:t>с</w:t>
      </w:r>
      <w:proofErr w:type="gramEnd"/>
      <w:r w:rsidRPr="00F35D25">
        <w:rPr>
          <w:rFonts w:ascii="Verdana" w:hAnsi="Verdana"/>
          <w:color w:val="303F50"/>
          <w:lang w:eastAsia="ru-RU"/>
        </w:rPr>
        <w:t>.</w:t>
      </w:r>
    </w:p>
    <w:p w:rsidR="00F71E28" w:rsidRPr="00F35D25" w:rsidRDefault="00F71E28" w:rsidP="00F35D25">
      <w:pPr>
        <w:rPr>
          <w:rFonts w:ascii="Verdana" w:hAnsi="Verdana"/>
          <w:color w:val="303F50"/>
          <w:lang w:eastAsia="ru-RU"/>
        </w:rPr>
      </w:pPr>
      <w:r w:rsidRPr="00F35D25">
        <w:rPr>
          <w:rFonts w:ascii="Verdana" w:hAnsi="Verdana"/>
          <w:color w:val="303F50"/>
          <w:lang w:eastAsia="ru-RU"/>
        </w:rPr>
        <w:t xml:space="preserve">7. </w:t>
      </w:r>
      <w:proofErr w:type="spellStart"/>
      <w:r w:rsidRPr="00F35D25">
        <w:rPr>
          <w:rFonts w:ascii="Verdana" w:hAnsi="Verdana"/>
          <w:color w:val="303F50"/>
          <w:lang w:eastAsia="ru-RU"/>
        </w:rPr>
        <w:t>Доронова</w:t>
      </w:r>
      <w:proofErr w:type="spellEnd"/>
      <w:r w:rsidRPr="00F35D25">
        <w:rPr>
          <w:rFonts w:ascii="Verdana" w:hAnsi="Verdana"/>
          <w:color w:val="303F50"/>
          <w:lang w:eastAsia="ru-RU"/>
        </w:rPr>
        <w:t xml:space="preserve"> Т.Н.. Играют взрослые и дети. – М.: ЛИНКА - ПРЕСС, 2006. – 208 </w:t>
      </w:r>
      <w:proofErr w:type="gramStart"/>
      <w:r w:rsidRPr="00F35D25">
        <w:rPr>
          <w:rFonts w:ascii="Verdana" w:hAnsi="Verdana"/>
          <w:color w:val="303F50"/>
          <w:lang w:eastAsia="ru-RU"/>
        </w:rPr>
        <w:t>с</w:t>
      </w:r>
      <w:proofErr w:type="gramEnd"/>
      <w:r w:rsidRPr="00F35D25">
        <w:rPr>
          <w:rFonts w:ascii="Verdana" w:hAnsi="Verdana"/>
          <w:color w:val="303F50"/>
          <w:lang w:eastAsia="ru-RU"/>
        </w:rPr>
        <w:t>.</w:t>
      </w:r>
    </w:p>
    <w:p w:rsidR="005419D4" w:rsidRDefault="005419D4"/>
    <w:sectPr w:rsidR="005419D4" w:rsidSect="00F35D25">
      <w:pgSz w:w="11906" w:h="16838"/>
      <w:pgMar w:top="1134" w:right="1133" w:bottom="851" w:left="1276" w:header="708" w:footer="708" w:gutter="0"/>
      <w:pgBorders w:offsetFrom="page">
        <w:top w:val="waveline" w:sz="31" w:space="24" w:color="7030A0"/>
        <w:left w:val="waveline" w:sz="31" w:space="24" w:color="7030A0"/>
        <w:bottom w:val="waveline" w:sz="31" w:space="24" w:color="7030A0"/>
        <w:right w:val="waveline" w:sz="31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E28"/>
    <w:rsid w:val="00094FE1"/>
    <w:rsid w:val="000B6A49"/>
    <w:rsid w:val="00171CA1"/>
    <w:rsid w:val="001F72C1"/>
    <w:rsid w:val="00291925"/>
    <w:rsid w:val="004C56B4"/>
    <w:rsid w:val="00503513"/>
    <w:rsid w:val="005419D4"/>
    <w:rsid w:val="005C3B62"/>
    <w:rsid w:val="007050A1"/>
    <w:rsid w:val="007545A6"/>
    <w:rsid w:val="007D607D"/>
    <w:rsid w:val="007D7D11"/>
    <w:rsid w:val="00897482"/>
    <w:rsid w:val="008D695A"/>
    <w:rsid w:val="00B30758"/>
    <w:rsid w:val="00CB7303"/>
    <w:rsid w:val="00DA565A"/>
    <w:rsid w:val="00F35D25"/>
    <w:rsid w:val="00F7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cp:lastPrinted>2018-06-04T08:14:00Z</cp:lastPrinted>
  <dcterms:created xsi:type="dcterms:W3CDTF">2018-05-30T21:52:00Z</dcterms:created>
  <dcterms:modified xsi:type="dcterms:W3CDTF">2018-06-04T08:28:00Z</dcterms:modified>
</cp:coreProperties>
</file>