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4A" w:rsidRPr="00D521ED" w:rsidRDefault="00032B39" w:rsidP="00D521ED">
      <w:pPr>
        <w:spacing w:after="0" w:line="240" w:lineRule="auto"/>
        <w:jc w:val="center"/>
        <w:rPr>
          <w:rFonts w:ascii="Times New Roman" w:eastAsiaTheme="minorHAnsi" w:hAnsi="Times New Roman"/>
          <w:color w:val="0070C0"/>
          <w:sz w:val="40"/>
          <w:szCs w:val="48"/>
        </w:rPr>
      </w:pPr>
      <w:bookmarkStart w:id="0" w:name="_GoBack"/>
      <w:r w:rsidRPr="00D7497A">
        <w:rPr>
          <w:rFonts w:ascii="Times New Roman" w:eastAsiaTheme="minorHAnsi" w:hAnsi="Times New Roman"/>
          <w:color w:val="FF0000"/>
          <w:sz w:val="40"/>
          <w:szCs w:val="48"/>
        </w:rPr>
        <w:t>МКДОУ «Салам»</w:t>
      </w:r>
      <w:r w:rsidR="00764DA9" w:rsidRPr="00764DA9">
        <w:rPr>
          <w:rFonts w:ascii="Times New Roman" w:eastAsiaTheme="minorHAnsi" w:hAnsi="Times New Roman"/>
          <w:color w:val="7030A0"/>
          <w:sz w:val="48"/>
          <w:szCs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2.3pt;height:132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#10;Консультация для родителей&#10;"/>
          </v:shape>
        </w:pict>
      </w:r>
    </w:p>
    <w:p w:rsidR="00180F4A" w:rsidRDefault="00180F4A" w:rsidP="00180F4A">
      <w:pPr>
        <w:spacing w:after="0" w:line="240" w:lineRule="auto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</w:p>
    <w:p w:rsidR="00180F4A" w:rsidRDefault="007107A1" w:rsidP="00422CCE">
      <w:pPr>
        <w:spacing w:after="0" w:line="240" w:lineRule="auto"/>
        <w:jc w:val="center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  <w:r>
        <w:rPr>
          <w:rFonts w:ascii="Times New Roman" w:eastAsiaTheme="minorHAnsi" w:hAnsi="Times New Roman"/>
          <w:noProof/>
          <w:color w:val="7030A0"/>
          <w:sz w:val="48"/>
          <w:szCs w:val="48"/>
          <w:lang w:eastAsia="ru-RU"/>
        </w:rPr>
        <w:drawing>
          <wp:inline distT="0" distB="0" distL="0" distR="0">
            <wp:extent cx="2950866" cy="3453708"/>
            <wp:effectExtent l="304800" t="266700" r="325734" b="261042"/>
            <wp:docPr id="1" name="Рисунок 0" descr="7651fba5-66fd-4b55-b4fd-61d09f724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51fba5-66fd-4b55-b4fd-61d09f724efa.jpg"/>
                    <pic:cNvPicPr/>
                  </pic:nvPicPr>
                  <pic:blipFill>
                    <a:blip r:embed="rId4" cstate="print"/>
                    <a:srcRect l="5366" t="10689" r="21524" b="24803"/>
                    <a:stretch>
                      <a:fillRect/>
                    </a:stretch>
                  </pic:blipFill>
                  <pic:spPr>
                    <a:xfrm>
                      <a:off x="0" y="0"/>
                      <a:ext cx="2953365" cy="345663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21ED" w:rsidRDefault="00D521ED" w:rsidP="00B51286">
      <w:pPr>
        <w:spacing w:after="0" w:line="240" w:lineRule="auto"/>
        <w:jc w:val="center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</w:p>
    <w:p w:rsidR="00D521ED" w:rsidRDefault="00D7497A" w:rsidP="00D7497A">
      <w:pPr>
        <w:spacing w:after="0" w:line="240" w:lineRule="auto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  <w:r>
        <w:rPr>
          <w:rFonts w:ascii="Times New Roman" w:eastAsiaTheme="minorHAnsi" w:hAnsi="Times New Roman"/>
          <w:color w:val="7030A0"/>
          <w:sz w:val="48"/>
          <w:szCs w:val="48"/>
          <w:lang w:eastAsia="ru-RU"/>
        </w:rPr>
        <w:t xml:space="preserve"> </w:t>
      </w:r>
      <w:r w:rsidR="009626E3" w:rsidRPr="00764DA9">
        <w:rPr>
          <w:rFonts w:ascii="Times New Roman" w:eastAsiaTheme="minorHAnsi" w:hAnsi="Times New Roman"/>
          <w:color w:val="7030A0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9.85pt;height:54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ПСИХОЛОГИЧЕСКИЕ ОСОБЕННОСТИ ДЕТЕЙ 5-6 лет"/>
          </v:shape>
        </w:pict>
      </w:r>
    </w:p>
    <w:p w:rsidR="00D521ED" w:rsidRDefault="00D521ED" w:rsidP="00B51286">
      <w:pPr>
        <w:spacing w:after="0" w:line="240" w:lineRule="auto"/>
        <w:jc w:val="center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</w:p>
    <w:p w:rsidR="00180F4A" w:rsidRDefault="007107A1" w:rsidP="00B51286">
      <w:pPr>
        <w:spacing w:after="0" w:line="240" w:lineRule="auto"/>
        <w:jc w:val="center"/>
        <w:rPr>
          <w:rFonts w:ascii="Times New Roman" w:eastAsiaTheme="minorHAnsi" w:hAnsi="Times New Roman"/>
          <w:color w:val="7030A0"/>
          <w:sz w:val="48"/>
          <w:szCs w:val="48"/>
        </w:rPr>
      </w:pPr>
      <w:proofErr w:type="spellStart"/>
      <w:r w:rsidRPr="00D521ED">
        <w:rPr>
          <w:rFonts w:ascii="Times New Roman" w:eastAsiaTheme="minorHAnsi" w:hAnsi="Times New Roman"/>
          <w:color w:val="FF0000"/>
          <w:sz w:val="48"/>
          <w:szCs w:val="48"/>
        </w:rPr>
        <w:t>Воспитатель</w:t>
      </w:r>
      <w:proofErr w:type="gramStart"/>
      <w:r w:rsidRPr="00D521ED">
        <w:rPr>
          <w:rFonts w:ascii="Times New Roman" w:eastAsiaTheme="minorHAnsi" w:hAnsi="Times New Roman"/>
          <w:color w:val="FF0000"/>
          <w:sz w:val="48"/>
          <w:szCs w:val="48"/>
        </w:rPr>
        <w:t>:</w:t>
      </w:r>
      <w:r>
        <w:rPr>
          <w:rFonts w:ascii="Times New Roman" w:eastAsiaTheme="minorHAnsi" w:hAnsi="Times New Roman"/>
          <w:color w:val="7030A0"/>
          <w:sz w:val="48"/>
          <w:szCs w:val="48"/>
        </w:rPr>
        <w:t>М</w:t>
      </w:r>
      <w:proofErr w:type="gramEnd"/>
      <w:r>
        <w:rPr>
          <w:rFonts w:ascii="Times New Roman" w:eastAsiaTheme="minorHAnsi" w:hAnsi="Times New Roman"/>
          <w:color w:val="7030A0"/>
          <w:sz w:val="48"/>
          <w:szCs w:val="48"/>
        </w:rPr>
        <w:t>аазова</w:t>
      </w:r>
      <w:proofErr w:type="spellEnd"/>
      <w:r>
        <w:rPr>
          <w:rFonts w:ascii="Times New Roman" w:eastAsiaTheme="minorHAnsi" w:hAnsi="Times New Roman"/>
          <w:color w:val="7030A0"/>
          <w:sz w:val="48"/>
          <w:szCs w:val="48"/>
        </w:rPr>
        <w:t xml:space="preserve"> А.Ш.</w:t>
      </w:r>
    </w:p>
    <w:p w:rsidR="00D7497A" w:rsidRDefault="00D7497A" w:rsidP="00D7497A">
      <w:pPr>
        <w:spacing w:after="0" w:line="240" w:lineRule="auto"/>
        <w:rPr>
          <w:rFonts w:ascii="Times New Roman" w:eastAsiaTheme="minorHAnsi" w:hAnsi="Times New Roman"/>
          <w:color w:val="7030A0"/>
          <w:sz w:val="48"/>
          <w:szCs w:val="48"/>
        </w:rPr>
      </w:pPr>
      <w:r>
        <w:rPr>
          <w:rFonts w:ascii="Times New Roman" w:eastAsiaTheme="minorHAnsi" w:hAnsi="Times New Roman"/>
          <w:color w:val="7030A0"/>
          <w:sz w:val="48"/>
          <w:szCs w:val="48"/>
        </w:rPr>
        <w:t xml:space="preserve">                               </w:t>
      </w:r>
    </w:p>
    <w:p w:rsidR="009626E3" w:rsidRDefault="00D7497A" w:rsidP="007124D6">
      <w:pPr>
        <w:spacing w:after="0" w:line="240" w:lineRule="auto"/>
        <w:rPr>
          <w:rFonts w:ascii="Times New Roman" w:eastAsiaTheme="minorHAnsi" w:hAnsi="Times New Roman"/>
          <w:color w:val="FF0000"/>
          <w:sz w:val="48"/>
          <w:szCs w:val="48"/>
        </w:rPr>
      </w:pPr>
      <w:r>
        <w:rPr>
          <w:rFonts w:ascii="Times New Roman" w:eastAsiaTheme="minorHAnsi" w:hAnsi="Times New Roman"/>
          <w:color w:val="7030A0"/>
          <w:sz w:val="48"/>
          <w:szCs w:val="48"/>
        </w:rPr>
        <w:t xml:space="preserve">                                   </w:t>
      </w:r>
      <w:r w:rsidR="007107A1" w:rsidRPr="00D7497A">
        <w:rPr>
          <w:rFonts w:ascii="Times New Roman" w:eastAsiaTheme="minorHAnsi" w:hAnsi="Times New Roman"/>
          <w:color w:val="FF0000"/>
          <w:sz w:val="48"/>
          <w:szCs w:val="48"/>
        </w:rPr>
        <w:t>2019г</w:t>
      </w:r>
      <w:r w:rsidR="00D521ED" w:rsidRPr="00D7497A">
        <w:rPr>
          <w:rFonts w:ascii="Times New Roman" w:eastAsiaTheme="minorHAnsi" w:hAnsi="Times New Roman"/>
          <w:color w:val="FF0000"/>
          <w:sz w:val="48"/>
          <w:szCs w:val="48"/>
        </w:rPr>
        <w:t>.</w:t>
      </w:r>
    </w:p>
    <w:p w:rsidR="009626E3" w:rsidRDefault="009626E3" w:rsidP="007124D6">
      <w:pPr>
        <w:spacing w:after="0" w:line="240" w:lineRule="auto"/>
        <w:rPr>
          <w:rFonts w:ascii="Times New Roman" w:eastAsiaTheme="minorHAnsi" w:hAnsi="Times New Roman"/>
          <w:color w:val="FF0000"/>
          <w:sz w:val="48"/>
          <w:szCs w:val="48"/>
        </w:rPr>
      </w:pPr>
    </w:p>
    <w:p w:rsidR="007124D6" w:rsidRPr="009626E3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48"/>
          <w:szCs w:val="48"/>
        </w:rPr>
      </w:pPr>
      <w:r w:rsidRPr="007124D6">
        <w:rPr>
          <w:rFonts w:ascii="Times New Roman" w:eastAsiaTheme="minorHAnsi" w:hAnsi="Times New Roman"/>
          <w:color w:val="7030A0"/>
          <w:sz w:val="48"/>
          <w:szCs w:val="48"/>
        </w:rPr>
        <w:lastRenderedPageBreak/>
        <w:t>Консультация для родителей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color w:val="7030A0"/>
          <w:sz w:val="48"/>
          <w:szCs w:val="48"/>
          <w:lang w:eastAsia="ru-RU"/>
        </w:rPr>
      </w:pPr>
      <w:r w:rsidRPr="007124D6">
        <w:rPr>
          <w:rFonts w:ascii="Times New Roman" w:eastAsiaTheme="minorHAnsi" w:hAnsi="Times New Roman"/>
          <w:color w:val="7030A0"/>
          <w:sz w:val="48"/>
          <w:szCs w:val="48"/>
          <w:lang w:eastAsia="ru-RU"/>
        </w:rPr>
        <w:t>ПСИХОЛОГИЧЕСКИЕ ОСОБЕННОСТИ ДЕТЕЙ 5-6 лет</w:t>
      </w:r>
    </w:p>
    <w:bookmarkEnd w:id="0"/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С 5 лет ребенок вступает в старший дошкольный возраст, а это начало активной подготовки к школе и важнейший период формирования личности.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Возраст пяти лет — последний из дошкольных возрастов, когда в психике ребенка появляются принципиально новые образования, а именно: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формируется произвольность психических процессов восприятия, памяти, внимания, мышления и др. — и вытекающая отсюда способность управлять своим поведением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- изменения в 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образе-Я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отношения со сверстниками переходят на принципиально новый уровень.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1. Произвольность психических процессов – это психологический механизм волевой регуляции, умение заставить себя запомнить то, что само не запоминается, и быть внимательным к тому, что совсем не интересно, поскольку перед ребенком поставлена такая задача.</w:t>
      </w:r>
    </w:p>
    <w:p w:rsidR="007124D6" w:rsidRPr="00D7497A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ru-RU"/>
        </w:rPr>
      </w:pPr>
      <w:r w:rsidRPr="00D7497A"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>ИЗМЕНИНЯ В ОБРАЗЕ - «Я»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До 5 лет в образе – Я ребенка присутствуют только те качества, которые, по мнению ребенка, у него имеются («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Я-реальное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» - пол, цвет глаз, волос, что умеет, что любит).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После 5 лет появляются представления о том, кем и каким он хотел бы быть – «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Я-идеальное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»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Так, ребенок шестого года жизни не говорит и не думает о том, что он хотел бы иметь те или иные черты характера.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Дошкольник обычно просто хочет быть похожим на персонажей сказки, фильма, рассказа, на кого-нибудь из знакомых людей. Появление идеального Я, является психологической предпосылкой становления учебной мотивации (ребенка привлекает в учении не выписывание палочек и букв, а желание видеть себя «умным», «умеющим»).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Источник отношения ребенка к себе – это оценки и отношение к нему окружающих взрослых. Самооценка становится дифференцированной, доступна самокритичность, самооценка не завышена, то есть адекватна. Начинают появляться представления о желательных и нежелательных чертах и особенностях (и представления о том, кем и каким он не хотел бы быть ни в коем случае – «Я-отвергаемое)</w:t>
      </w:r>
    </w:p>
    <w:p w:rsidR="007124D6" w:rsidRPr="00D7497A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D7497A"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>ОТНОШЕНИЯ СО СВЕРСТНИКАМИ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Прогре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сс в пс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ихическом развитии создает благоприятные условия для появления нового типа взаимоотношений со сверстниками: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1) развитие речи достигает высокого уровня – не препятствует взаимопониманию;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>2) накопление багажа различных знаний об окружающем мире, ребенок стремится поделиться;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 xml:space="preserve">3) развитие произвольности способствует самостоятельному налаживанию 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совместной игры;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>4) интерес ребенка к себе и своим качествам распространяется и на сверстников создает благоприятные условия для появления нового типа взаимоотношений и общения со сверстниками.</w:t>
      </w:r>
      <w:proofErr w:type="gramEnd"/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персонаж, ссылаясь на правила.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Происходит разделение детей на более заметных и популярных, пользующихся симпатией и уважением сверстников, и детей малозаметных, не представляющих на этом фоне интереса для остальных. Мотивами выбора может быть общая положительная оценка, выделение положительных качеств, совместная деятельность, дружеские взаимоотношения.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Начиная с этого возраста, сверстник постепенно приобретает по-настоящему серьезное значение для ребенка.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Популярность ребенка в группе зависят от успеха, которого он добивается в совместной деятельности с детьми.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ВЗРОСЛЫЕ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Родители (и значимые взрослые) в этот период выступают для ребенка образцом поведения. Благодаря взрослому, ребенок усваивает нравственные законы, учится оценивать свои поступки и поступки окружающих его людей. По мере усвоения норм и правил поведения они становятся теми мерками, которыми пользуется ребенок в оценке других людей.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Но приложить эти мерки к себе самому ребенку очень трудно. Переживания, захватывающие ребенка и толкающие его на те, или иные поступки, заслоняют от него смысл совершенных поступков.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>Соблюдение норм (дружно играть, делиться игрушками, контролировать агрессию и т. д.), как правило, в этом возрасте возможно лишь с теми, кто наиболее симпатичен, т</w:t>
      </w:r>
      <w:proofErr w:type="gramStart"/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>.е</w:t>
      </w:r>
      <w:proofErr w:type="gramEnd"/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 xml:space="preserve"> с друзьями.</w:t>
      </w:r>
    </w:p>
    <w:p w:rsidR="007124D6" w:rsidRPr="00D7497A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ru-RU"/>
        </w:rPr>
      </w:pPr>
      <w:r w:rsidRPr="00D7497A"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>ВСПЛЕСК ИНТЕРЕСА К ПРОТИВОПОЛОЖНОМУ ПОЛУ - КАК УСТРОЕН ПРОТИВОПОЛОЖНЫЙ ПОЛ?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5-6 лет у ребёнка формируется система первичной гендерной идентичности. Дети оценивают свои поступки в соответствии с гендерной принадлежностью, замечают проявления женских и мужских качеств в поведении окружающих взрослых, ориентируются на социально одобряемые образцы.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за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 другого.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При этом если мальчики обладают ярко выраженными женскими качествами, то они отвергаются сверстниками, девочки же принимают в свою компанию таких мальчиков.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Родителям надо помнить, что в этот возрастной период для детей характерно проявление любопытства в отношении того как именно устроен противоположный пол. Т.е детей интересуют </w:t>
      </w:r>
      <w:r w:rsidRPr="007124D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конкретные физические </w:t>
      </w:r>
      <w:r w:rsidRPr="007124D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lastRenderedPageBreak/>
        <w:t>различия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между девочками и мальчиками. Данный интерес является исключительно ИССЛЕДОВАТЕЛЬСКИМ и исключительно НОРМАЛЕН для детей данной возрастной группы.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Нужно наоборот задуматься, если ваш ребенок не проявляет никакого интереса к физическим отличиям противоположного пола. Ведь это может быть и следствием дисгармонии в ваших отношениях – почему он не задает вам (самому близкому человеку на свете) «эти» вопросы? Или 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быть может он уже узнал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 что-то об «этом» со стороны? Тут возникает вопрос, в каком формате была подана информация? И как ее восприняло ребенок? Или же в развитии психики ребенка существуют серьезные проблемы.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Взрослым не нужно искать в этом естественном проявлении любопытства у детей нечто, что характерно только для взрослых (здесь не место ханжеству!) Необходимо проявить максимум такта в случаях, когда дети от любопытных вопросов - переходят к практическому наблюдению. Неадекватная реакция взрослого в данной ситуации может нанести серьезный вред психике ребенка и помешать формированию гендерной идентичности.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Также так же могут задавать вопросы, связанные с собственным появлением на свет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:: «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А как именно я родился?» или «А как я к тебе попал?» Родителям надо быть готовыми к подобным вопросам (хотя чаще всего мы к ним совершенно не готовы). Ведь нужно найти такие слова, чтобы суметь объяснить всю специфику разности полов  на языке понятном ребенку. Попробуйте вспомнить свое собственное детство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… В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едь мы, взрослые, тоже когда-то были детьми, с точно такими же жизненно важными вопросами! Какие слова взрослого были бы вам понятны, и в полной мере удовлетворили бы ваш интерес?</w:t>
      </w:r>
    </w:p>
    <w:p w:rsidR="007124D6" w:rsidRPr="00D7497A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ru-RU"/>
        </w:rPr>
      </w:pPr>
      <w:r w:rsidRPr="00D7497A"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>ФОРМИРОВАНИЕ РЕТРОСПЕКТИВНОГО ВИДЕНИЯ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этом возрасте появляется способность представлять себе и удерживать в сознании цепочку взаимосвязанный событий: ребенок уже может понимать прошлое и будущее, накапливать знания о мире. Ребенок пытается восстановить ретроспективную линию собственной жизни.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это время появляется вопрос: - откуда я взялся? А также у детей возникает вопрос о том, что значит умереть? (появляется осознаваемый страх смерти).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Взрослым, на вопросы о смерти, отвечать нужно по возможности честно. Помнить, что отсутствие информации по этой теме порождает у ребенка фантазии, которые могут быть тревожнее и страшнее, чем реальность. Ведь у детей этого возраста начинает формироваться сугубо личное отношение к вопросу смерти. И ребенку необходим твердый фундамент в вопросе «Что будет со мной, когда я умру?».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Это может быть тот самый фундамент (или религиозная доктрина) который помогает вам – взрослому.</w:t>
      </w:r>
    </w:p>
    <w:p w:rsidR="007124D6" w:rsidRPr="00D7497A" w:rsidRDefault="007124D6" w:rsidP="007124D6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ru-RU"/>
        </w:rPr>
      </w:pPr>
      <w:r w:rsidRPr="00D7497A"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>РЕКОМЕНДАЦИИ ДЛЯ РОДИТЕЛЕЙ В ВОСПИТАНИИ ДЕННОЙ ВОЗРАСТНОЙ ГРУППЫ: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Обучать детей умению планировать предстоящую деятельность. Использовать воображение как предпосылку развития у детей внутреннего плана действий и осуществлять внешний контроль посредством речи;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 Быть внимательным к желаниям ребенка, но и уметь ставить границу.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- Постепенно снижать контроль и опеку, позволяя ребенку ставить перед собой самые разнообразные задачи и решать их.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Помнить, что ваш ребенок охотнее будет откликаться на просьбу о помощи, чем на долженствование и обязанность.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Уметь объяснить ему специфику разности полов на его языке, в соответствии с его возрастом.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7497A" w:rsidRDefault="00D7497A" w:rsidP="00BE70B3">
      <w:r>
        <w:t xml:space="preserve">                                                     </w:t>
      </w:r>
    </w:p>
    <w:p w:rsidR="00D7497A" w:rsidRDefault="00D7497A" w:rsidP="00BE70B3"/>
    <w:p w:rsidR="00D7497A" w:rsidRDefault="00D7497A" w:rsidP="00BE70B3"/>
    <w:p w:rsidR="00D7497A" w:rsidRDefault="00D7497A" w:rsidP="00BE70B3"/>
    <w:p w:rsidR="00926220" w:rsidRDefault="00D7497A" w:rsidP="00BE70B3">
      <w:r>
        <w:t xml:space="preserve">                                                  </w:t>
      </w:r>
      <w:r>
        <w:rPr>
          <w:rFonts w:ascii="Times New Roman" w:eastAsiaTheme="minorHAnsi" w:hAnsi="Times New Roman"/>
          <w:noProof/>
          <w:color w:val="7030A0"/>
          <w:sz w:val="48"/>
          <w:szCs w:val="48"/>
          <w:lang w:eastAsia="ru-RU"/>
        </w:rPr>
        <w:drawing>
          <wp:inline distT="0" distB="0" distL="0" distR="0">
            <wp:extent cx="2878054" cy="2822246"/>
            <wp:effectExtent l="19050" t="0" r="0" b="0"/>
            <wp:docPr id="15" name="Рисунок 15" descr="C:\Users\Lenovo\AppData\Local\Microsoft\Windows\INetCache\Content.Word\cdce2b6c918643f55cf40ec8e0d7b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AppData\Local\Microsoft\Windows\INetCache\Content.Word\cdce2b6c918643f55cf40ec8e0d7bc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09" cy="282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220" w:rsidSect="007107A1">
      <w:pgSz w:w="11906" w:h="16838"/>
      <w:pgMar w:top="1134" w:right="850" w:bottom="1134" w:left="1134" w:header="708" w:footer="708" w:gutter="0"/>
      <w:pgBorders w:offsetFrom="page">
        <w:top w:val="pencils" w:sz="25" w:space="24" w:color="auto"/>
        <w:left w:val="pencils" w:sz="25" w:space="24" w:color="auto"/>
        <w:bottom w:val="pencils" w:sz="25" w:space="24" w:color="auto"/>
        <w:right w:val="pencil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70B3"/>
    <w:rsid w:val="00032B39"/>
    <w:rsid w:val="00180F4A"/>
    <w:rsid w:val="00422CCE"/>
    <w:rsid w:val="00627514"/>
    <w:rsid w:val="007107A1"/>
    <w:rsid w:val="007124D6"/>
    <w:rsid w:val="00764DA9"/>
    <w:rsid w:val="007C3247"/>
    <w:rsid w:val="00926220"/>
    <w:rsid w:val="009413CE"/>
    <w:rsid w:val="009626E3"/>
    <w:rsid w:val="00B51286"/>
    <w:rsid w:val="00BE70B3"/>
    <w:rsid w:val="00D521ED"/>
    <w:rsid w:val="00D7497A"/>
    <w:rsid w:val="00DC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0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1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7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0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Любася</dc:creator>
  <cp:lastModifiedBy>Lenovo</cp:lastModifiedBy>
  <cp:revision>10</cp:revision>
  <dcterms:created xsi:type="dcterms:W3CDTF">2017-09-04T06:19:00Z</dcterms:created>
  <dcterms:modified xsi:type="dcterms:W3CDTF">2020-02-05T21:17:00Z</dcterms:modified>
</cp:coreProperties>
</file>