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1B" w:rsidRDefault="00CE21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6B6F1B" w:rsidRDefault="00CE21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B6F1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МКДОУ «Салам»</w:t>
      </w:r>
    </w:p>
    <w:p w:rsidR="00CE211B" w:rsidRDefault="00CE21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Default="00641342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641342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.5pt;height:165pt" fillcolor="#369" stroked="f">
            <v:shadow on="t" color="#b2b2b2" opacity="52429f" offset="3pt"/>
            <v:textpath style="font-family:&quot;Times New Roman&quot;;v-text-kern:t" trim="t" fitpath="t" string="Закаливающие&#10; процедуры&#10; в&#10; средней группе"/>
          </v:shape>
        </w:pict>
      </w:r>
    </w:p>
    <w:p w:rsidR="006B6F1B" w:rsidRDefault="006B6F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6B6F1B" w:rsidP="006B6F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pict>
          <v:shape id="_x0000_i1026" type="#_x0000_t136" style="width:162pt;height:39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«РАДУГА»"/>
          </v:shape>
        </w:pict>
      </w: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CE211B" w:rsidRDefault="006B6F1B" w:rsidP="006B6F1B">
      <w:pPr>
        <w:shd w:val="clear" w:color="auto" w:fill="FFFFFF"/>
        <w:spacing w:before="130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pict>
          <v:shape id="_x0000_i1028" type="#_x0000_t136" style="width:484.5pt;height:35.25pt" fillcolor="#9400ed" strokecolor="#c0000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Воспитатель высш.квалиф.категории: Хайбулаева  Хантамат И"/>
          </v:shape>
        </w:pic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6B6F1B" w:rsidRDefault="006B6F1B" w:rsidP="006B6F1B">
      <w:pPr>
        <w:shd w:val="clear" w:color="auto" w:fill="FFFFFF"/>
        <w:tabs>
          <w:tab w:val="left" w:pos="5760"/>
        </w:tabs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pict>
          <v:shape id="_x0000_i1031" type="#_x0000_t136" style="width:175.5pt;height:22.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Хайбулаева Заба К."/>
          </v:shape>
        </w:pic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</w:t>
      </w:r>
    </w:p>
    <w:p w:rsidR="00D6127F" w:rsidRPr="00CE211B" w:rsidRDefault="006B6F1B" w:rsidP="006B6F1B">
      <w:pPr>
        <w:shd w:val="clear" w:color="auto" w:fill="FFFFFF"/>
        <w:tabs>
          <w:tab w:val="left" w:pos="5760"/>
        </w:tabs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</w:t>
      </w:r>
      <w:r w:rsidR="00D6127F" w:rsidRPr="006B6F1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2018 г.</w:t>
      </w:r>
    </w:p>
    <w:p w:rsidR="00CE211B" w:rsidRDefault="00CE211B" w:rsidP="00CE211B">
      <w:pPr>
        <w:shd w:val="clear" w:color="auto" w:fill="FFFFFF"/>
        <w:spacing w:before="130" w:after="0" w:line="24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6B6F1B" w:rsidRDefault="00CE21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ЗАКАЛИВАЮЩИЕ ПРОЦЕДУРЫ В СРЕДНЕЙ ГРУППЕ</w:t>
      </w:r>
    </w:p>
    <w:p w:rsidR="005366EA" w:rsidRPr="00CE211B" w:rsidRDefault="006B6F1B" w:rsidP="00CE211B">
      <w:pPr>
        <w:shd w:val="clear" w:color="auto" w:fill="FFFFFF"/>
        <w:spacing w:before="13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pict>
          <v:shape id="_x0000_i1034" type="#_x0000_t136" style="width:127.5pt;height:30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«РАДУГА»"/>
          </v:shape>
        </w:pict>
      </w:r>
    </w:p>
    <w:p w:rsidR="00B2035E" w:rsidRPr="00CE211B" w:rsidRDefault="00CE211B" w:rsidP="00CE211B">
      <w:pPr>
        <w:shd w:val="clear" w:color="auto" w:fill="FFFFFF"/>
        <w:spacing w:before="130"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="00B2035E"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Известно, что здоровье человека определяется многочисленными внутренними и внешними факторами и характеризуется как состояние организма, при котором отсутствие заболевания сочетается с физическим, психическим и социальным благополучием человека. Высокая заболеваемость, неблагоприятные экологические условия, сложная социальная ситуация и другие неблагоприятные факторы требуют выработки определённой комплексной системы в работе по оздоровлению детей.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основе укрепления здоровья и формирования предпосылок здорового образа жизни лежат задачи, которые включают в 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себя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организацию рационального режима дня, обеспечение необходимой продолжительностью сна в соответствии с возрастными потребностями;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создание условий для оптимального двигательного режима;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осуществление оздоровительных и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закаливающих мероприятий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полноценное питание;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обеспечение благоприятной гигиенической обстановки;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создание атмосферы психологического комфорта.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Задача оздоровительных мероприятий в дошкольном учреждении - поддерживать, развивать и укреплять защитные силы организма ребенка, приучать противостоять неблагоприятным факторам внешней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среды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закаливающие процедуры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должны проводиться так, чтобы не вызывать у детей отрицательного к ним отношения.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Основные принципы проведения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закаливающих процедур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систематичность проведения во все сезоны года,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постепенность увеличения силы раздражающего воздействия,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учет индивидуальных особенностей и эмоционального состояния ребенка,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осуществлять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закаливание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следует только при полном здоровье детей.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Основные факторы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закаливания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Закаливание воздухом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водой, солнцем.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Закаливание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детей – одно из основных направлений в оздоровительной программе детского сада. Мы проводим обширный комплекс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закаливающих мероприятий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способствующих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закаливанию наших воспитанников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Это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Соблюдение температурного режима в течение дня.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Правильная организация прогулки и её длительность.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Соблюдение сезонной одежды во время прогулок с учётом индивидуального состояния здоровья детей, сезонности;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Облегчённая одежда для детей в детском саду.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Дыхательная гимнастика после сна.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Обширное умывание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до локтя, лицо, шея)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Комплекс контрастных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закаливающих процедур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Главные цели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Гармоничное физическое и духовное развитие детей;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Формирование основ здорового образа жизни;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Творческое развитие личности каждого ребенка.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Обеспечивать детям плавный переход от сна к бодрствованию, подготовить их к активной деятельности;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закреплять навыки проведения </w:t>
      </w:r>
      <w:proofErr w:type="spellStart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самомассажа</w:t>
      </w:r>
      <w:proofErr w:type="spellEnd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рук, живота, стопы, активизируя биологически активные точки;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проводить профилактику плоскостопия;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формировать правильную осанку;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осуществлять комплекс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закаливающих процедур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воздушные ванны, </w:t>
      </w:r>
      <w:proofErr w:type="spellStart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босохождение</w:t>
      </w:r>
      <w:proofErr w:type="spellEnd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обширное умывание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(рук, лица, шеи)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 учить к осознанному отношению к выбору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закаливающей процедуры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учитывая своё самочувствие;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закреплять умение осознанно, активно, с должным мышечным напряжением выполнять все виды движений;</w:t>
      </w:r>
    </w:p>
    <w:p w:rsidR="00B2035E" w:rsidRPr="00CE211B" w:rsidRDefault="00B2035E" w:rsidP="00CE211B">
      <w:pPr>
        <w:spacing w:before="19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воспитывать у детей желание самостоятельно организовывать, выполнять разнообразные упражнения, подвижные игры.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музыкальное сопровождение Э. Грига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«Утро»</w:t>
      </w:r>
      <w:r w:rsidR="003649CE"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массажные рукавички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«Пуговичный коврик»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3 полотенца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(полотенце соленое, влажное, сухое)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Время проведения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после дневного сна.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Место проведения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спальня,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групповая комната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Содержание гимнастики – 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побудки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Пробуждение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Использование музыкального сопровождения.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Использование художественного слова.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Гимнастика в постели.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Малоподвижная игра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</w:t>
      </w:r>
      <w:proofErr w:type="spellStart"/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Самомассаж</w:t>
      </w:r>
      <w:proofErr w:type="spellEnd"/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Дыхательная гимнастика.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CE21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Закаливающие процедуры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босоножье</w:t>
      </w:r>
      <w:proofErr w:type="spellEnd"/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B2035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Упражнения на предупреждение плоскостопия.</w:t>
      </w:r>
    </w:p>
    <w:p w:rsidR="00B2035E" w:rsidRPr="00CE211B" w:rsidRDefault="003649C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Ходьба по травке босиком.</w:t>
      </w:r>
    </w:p>
    <w:p w:rsidR="00B2035E" w:rsidRPr="00CE211B" w:rsidRDefault="003649C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Ходьба по беговой дорожке босиком.</w:t>
      </w:r>
    </w:p>
    <w:p w:rsidR="003649CE" w:rsidRPr="00CE211B" w:rsidRDefault="00B2035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Обширное умывание </w:t>
      </w:r>
      <w:r w:rsidRPr="00CE21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(рук, лица, шеи)</w:t>
      </w: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5E" w:rsidRPr="00CE211B" w:rsidRDefault="003649CE" w:rsidP="00CE21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E21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Массаж махровой рукавицей.</w:t>
      </w:r>
    </w:p>
    <w:p w:rsidR="004173A3" w:rsidRPr="00CE211B" w:rsidRDefault="004173A3" w:rsidP="00CE211B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CE211B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Ход гимнастики-побудки: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  <w:u w:val="single"/>
          <w:bdr w:val="none" w:sz="0" w:space="0" w:color="auto" w:frame="1"/>
        </w:rPr>
        <w:t>I. Гимнастика в постели</w:t>
      </w:r>
      <w:r w:rsidRPr="00CE211B">
        <w:rPr>
          <w:color w:val="111111"/>
          <w:sz w:val="32"/>
          <w:szCs w:val="32"/>
        </w:rPr>
        <w:t>: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1. Звучит лёгкая музыка Э. Грига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«Утро»</w:t>
      </w:r>
      <w:r w:rsidRPr="00CE211B">
        <w:rPr>
          <w:color w:val="111111"/>
          <w:sz w:val="32"/>
          <w:szCs w:val="32"/>
        </w:rPr>
        <w:t>. Дети просыпаются.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Тихо-тихо колокольчик позвени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Всех мальчишек и девчонок разбуди!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Все проснулись-потянулись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И друг другу улыбнулись!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noProof/>
          <w:color w:val="111111"/>
          <w:sz w:val="32"/>
          <w:szCs w:val="32"/>
        </w:rPr>
        <w:lastRenderedPageBreak/>
        <w:drawing>
          <wp:inline distT="0" distB="0" distL="0" distR="0">
            <wp:extent cx="5762625" cy="3341370"/>
            <wp:effectExtent l="171450" t="133350" r="238125" b="201930"/>
            <wp:docPr id="1" name="Рисунок 0" descr="1e21fad1-29b9-4e1e-b5a0-d84e87ef7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21fad1-29b9-4e1e-b5a0-d84e87ef70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41370"/>
                    </a:xfrm>
                    <a:prstGeom prst="rect">
                      <a:avLst/>
                    </a:prstGeom>
                    <a:ln w="1270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6F1B" w:rsidRDefault="006B6F1B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2. 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«Поворот за поворотом</w:t>
      </w:r>
      <w:proofErr w:type="gramStart"/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.»</w:t>
      </w:r>
      <w:proofErr w:type="gramEnd"/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И. /П. лежа в постели, руки вдоль туловища. Повороты вправо, влево головой.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(3-4 раза)</w:t>
      </w:r>
      <w:r w:rsidRPr="00CE211B">
        <w:rPr>
          <w:color w:val="111111"/>
          <w:sz w:val="32"/>
          <w:szCs w:val="32"/>
        </w:rPr>
        <w:t>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“Поворот за поворотом.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То к окну, а то к стене.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Выполняем упражнение,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Весело тебе и мне”.</w:t>
      </w:r>
    </w:p>
    <w:p w:rsidR="005366EA" w:rsidRPr="00CE211B" w:rsidRDefault="005366EA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noProof/>
          <w:color w:val="111111"/>
          <w:sz w:val="32"/>
          <w:szCs w:val="32"/>
        </w:rPr>
        <w:lastRenderedPageBreak/>
        <w:drawing>
          <wp:inline distT="0" distB="0" distL="0" distR="0">
            <wp:extent cx="5686425" cy="3343156"/>
            <wp:effectExtent l="171450" t="133350" r="238125" b="200144"/>
            <wp:docPr id="2" name="Рисунок 1" descr="58615cbd-cdf5-4580-aea8-9815f30c0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615cbd-cdf5-4580-aea8-9815f30c0d1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628" cy="3343275"/>
                    </a:xfrm>
                    <a:prstGeom prst="rect">
                      <a:avLst/>
                    </a:prstGeom>
                    <a:ln w="1270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3. 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«Мы шагаем по дорожке»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И. /П. лежа на спине, руки вдоль туловища. Поднять ноги, езда на велосипеде.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(3-4 раза)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Выпал снег, лежат сугробы-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Выше ножки поднимай.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Перешагивай сугробы-</w:t>
      </w:r>
    </w:p>
    <w:p w:rsidR="004173A3" w:rsidRPr="00CE211B" w:rsidRDefault="004173A3" w:rsidP="00CE211B">
      <w:pPr>
        <w:pStyle w:val="a3"/>
        <w:shd w:val="clear" w:color="auto" w:fill="FFFFFF"/>
        <w:spacing w:before="195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Выше ноги поднимай.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5. Игра лежа в постели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«Холодно-тепло</w:t>
      </w:r>
      <w:proofErr w:type="gramStart"/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»(</w:t>
      </w:r>
      <w:proofErr w:type="gramEnd"/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напряжение и расслабление мышц)</w:t>
      </w:r>
      <w:r w:rsidRPr="00CE211B">
        <w:rPr>
          <w:color w:val="111111"/>
          <w:sz w:val="32"/>
          <w:szCs w:val="32"/>
        </w:rPr>
        <w:t>. И. </w:t>
      </w:r>
      <w:proofErr w:type="gramStart"/>
      <w:r w:rsidRPr="00CE211B">
        <w:rPr>
          <w:color w:val="111111"/>
          <w:sz w:val="32"/>
          <w:szCs w:val="32"/>
          <w:u w:val="single"/>
          <w:bdr w:val="none" w:sz="0" w:space="0" w:color="auto" w:frame="1"/>
        </w:rPr>
        <w:t>п</w:t>
      </w:r>
      <w:proofErr w:type="gramEnd"/>
      <w:r w:rsidRPr="00CE211B">
        <w:rPr>
          <w:color w:val="111111"/>
          <w:sz w:val="32"/>
          <w:szCs w:val="32"/>
        </w:rPr>
        <w:t>: лёжа на спине. На табличку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«холодно»</w:t>
      </w:r>
      <w:r w:rsidRPr="00CE211B">
        <w:rPr>
          <w:color w:val="111111"/>
          <w:sz w:val="32"/>
          <w:szCs w:val="32"/>
        </w:rPr>
        <w:t> дети сворачиваются в клубок, дрожа всем телом, изображая, что им холодно. На табличку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«тепло»</w:t>
      </w:r>
      <w:r w:rsidRPr="00CE211B">
        <w:rPr>
          <w:color w:val="111111"/>
          <w:sz w:val="32"/>
          <w:szCs w:val="32"/>
        </w:rPr>
        <w:t> дети раскрываются, показывая, что им тепло.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(Повторить 3 раза.)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II. </w:t>
      </w:r>
      <w:proofErr w:type="spellStart"/>
      <w:r w:rsidRPr="00CE211B">
        <w:rPr>
          <w:color w:val="111111"/>
          <w:sz w:val="32"/>
          <w:szCs w:val="32"/>
        </w:rPr>
        <w:t>Самомассаж</w:t>
      </w:r>
      <w:proofErr w:type="spellEnd"/>
      <w:r w:rsidRPr="00CE211B">
        <w:rPr>
          <w:color w:val="111111"/>
          <w:sz w:val="32"/>
          <w:szCs w:val="32"/>
        </w:rPr>
        <w:t xml:space="preserve"> сидя в </w:t>
      </w:r>
      <w:r w:rsidRPr="00CE211B">
        <w:rPr>
          <w:color w:val="111111"/>
          <w:sz w:val="32"/>
          <w:szCs w:val="32"/>
          <w:u w:val="single"/>
          <w:bdr w:val="none" w:sz="0" w:space="0" w:color="auto" w:frame="1"/>
        </w:rPr>
        <w:t>кровати</w:t>
      </w:r>
      <w:r w:rsidRPr="00CE211B">
        <w:rPr>
          <w:color w:val="111111"/>
          <w:sz w:val="32"/>
          <w:szCs w:val="32"/>
        </w:rPr>
        <w:t>: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1. Массаж рук.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И. /П. сидя по-турецки, потереть ладонь о ладонь, пока они не нагреются.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Круговыми движениями растирать внешнюю сторону кисти.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(1 мин)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lastRenderedPageBreak/>
        <w:t>Снег поймали мы в ладошки,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Снег согреем мы немножко.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Разотрем им пальцы, руки.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Снег холодный - просто </w:t>
      </w:r>
      <w:proofErr w:type="spellStart"/>
      <w:r w:rsidRPr="00CE211B">
        <w:rPr>
          <w:color w:val="111111"/>
          <w:sz w:val="32"/>
          <w:szCs w:val="32"/>
        </w:rPr>
        <w:t>супер</w:t>
      </w:r>
      <w:proofErr w:type="spellEnd"/>
      <w:r w:rsidRPr="00CE211B">
        <w:rPr>
          <w:color w:val="111111"/>
          <w:sz w:val="32"/>
          <w:szCs w:val="32"/>
        </w:rPr>
        <w:t>!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Наши пальцы веселит,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Укрепляет и бодрит.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III. Дыхательная гимнастика.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Дыхательное упражнение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«Сдуем снежинку, подвешенную на потолок»</w:t>
      </w:r>
      <w:r w:rsidRPr="00CE211B">
        <w:rPr>
          <w:color w:val="111111"/>
          <w:sz w:val="32"/>
          <w:szCs w:val="32"/>
        </w:rPr>
        <w:t>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II. Ходьба босыми ногами друг за другом.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1. Дети строятся друг за другом.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Ходьба по ребристым, массажным дорожкам. Ходьба по солевым дорожкам.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(3 раза)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“Ходим, ходим по дорожкам,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Лечим, лечим наши ножки.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Я хожу с осанкой гордой, прямо голову держу.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Мы проверили осанку и свели лопатки.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Носом глубоко дышите, спинки ровненько держите”.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IV. Обширное умывание и </w:t>
      </w:r>
      <w:r w:rsidRPr="00CE211B">
        <w:rPr>
          <w:color w:val="111111"/>
          <w:sz w:val="32"/>
          <w:szCs w:val="32"/>
          <w:u w:val="single"/>
          <w:bdr w:val="none" w:sz="0" w:space="0" w:color="auto" w:frame="1"/>
        </w:rPr>
        <w:t>обтирание</w:t>
      </w:r>
      <w:r w:rsidRPr="00CE211B">
        <w:rPr>
          <w:color w:val="111111"/>
          <w:sz w:val="32"/>
          <w:szCs w:val="32"/>
        </w:rPr>
        <w:t>: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1.“Надо, надо нам умыться,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Где тут чистая водица?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Руки </w:t>
      </w:r>
      <w:proofErr w:type="gramStart"/>
      <w:r w:rsidRPr="00CE211B">
        <w:rPr>
          <w:color w:val="111111"/>
          <w:sz w:val="32"/>
          <w:szCs w:val="32"/>
        </w:rPr>
        <w:t>моем</w:t>
      </w:r>
      <w:proofErr w:type="gramEnd"/>
      <w:r w:rsidRPr="00CE211B">
        <w:rPr>
          <w:color w:val="111111"/>
          <w:sz w:val="32"/>
          <w:szCs w:val="32"/>
        </w:rPr>
        <w:t xml:space="preserve"> раз, два.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(Сверху вниз обливаем водой.)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Шейку </w:t>
      </w:r>
      <w:proofErr w:type="gramStart"/>
      <w:r w:rsidRPr="00CE211B">
        <w:rPr>
          <w:color w:val="111111"/>
          <w:sz w:val="32"/>
          <w:szCs w:val="32"/>
        </w:rPr>
        <w:t>моем</w:t>
      </w:r>
      <w:proofErr w:type="gramEnd"/>
      <w:r w:rsidRPr="00CE211B">
        <w:rPr>
          <w:color w:val="111111"/>
          <w:sz w:val="32"/>
          <w:szCs w:val="32"/>
        </w:rPr>
        <w:t xml:space="preserve"> три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(Обливаем шею.)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И лицо мы </w:t>
      </w:r>
      <w:proofErr w:type="spellStart"/>
      <w:proofErr w:type="gramStart"/>
      <w:r w:rsidRPr="00CE211B">
        <w:rPr>
          <w:color w:val="111111"/>
          <w:sz w:val="32"/>
          <w:szCs w:val="32"/>
        </w:rPr>
        <w:t>умываем-четыре</w:t>
      </w:r>
      <w:proofErr w:type="spellEnd"/>
      <w:proofErr w:type="gramEnd"/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Полотенцем вытираем”. </w:t>
      </w:r>
      <w:r w:rsidRPr="00CE211B">
        <w:rPr>
          <w:i/>
          <w:iCs/>
          <w:color w:val="111111"/>
          <w:sz w:val="32"/>
          <w:szCs w:val="32"/>
          <w:bdr w:val="none" w:sz="0" w:space="0" w:color="auto" w:frame="1"/>
        </w:rPr>
        <w:t>(Обтирание полотенцем руки сверху вниз, шею, лицо.)</w:t>
      </w:r>
    </w:p>
    <w:p w:rsidR="005366EA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proofErr w:type="spellStart"/>
      <w:r w:rsidRPr="00CE211B">
        <w:rPr>
          <w:color w:val="111111"/>
          <w:sz w:val="32"/>
          <w:szCs w:val="32"/>
        </w:rPr>
        <w:t>V.Обтирание</w:t>
      </w:r>
      <w:proofErr w:type="spellEnd"/>
      <w:r w:rsidRPr="00CE211B">
        <w:rPr>
          <w:color w:val="111111"/>
          <w:sz w:val="32"/>
          <w:szCs w:val="32"/>
        </w:rPr>
        <w:t xml:space="preserve"> массажными </w:t>
      </w:r>
      <w:r w:rsidRPr="00CE211B">
        <w:rPr>
          <w:color w:val="111111"/>
          <w:sz w:val="32"/>
          <w:szCs w:val="32"/>
          <w:u w:val="single"/>
          <w:bdr w:val="none" w:sz="0" w:space="0" w:color="auto" w:frame="1"/>
        </w:rPr>
        <w:t>рукавичками</w:t>
      </w:r>
      <w:r w:rsidRPr="00CE211B">
        <w:rPr>
          <w:color w:val="111111"/>
          <w:sz w:val="32"/>
          <w:szCs w:val="32"/>
        </w:rPr>
        <w:t>: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 xml:space="preserve">Дети на руки </w:t>
      </w:r>
      <w:proofErr w:type="gramStart"/>
      <w:r w:rsidRPr="00CE211B">
        <w:rPr>
          <w:color w:val="111111"/>
          <w:sz w:val="32"/>
          <w:szCs w:val="32"/>
        </w:rPr>
        <w:t>одевают рукавички</w:t>
      </w:r>
      <w:proofErr w:type="gramEnd"/>
      <w:r w:rsidRPr="00CE211B">
        <w:rPr>
          <w:color w:val="111111"/>
          <w:sz w:val="32"/>
          <w:szCs w:val="32"/>
        </w:rPr>
        <w:t>, выстраиваются друг за другом паровозиком. Начинают поглаживать грудь, растирать ее и снова гладить. Дети меняются рукавичкой с товарищем и массируют спину друг другу.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VI. Дети идут одеваться.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«Пусть летят к нам в комнату,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Все снежинки белые.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Не боимся холода,</w:t>
      </w:r>
    </w:p>
    <w:p w:rsidR="004173A3" w:rsidRPr="00CE211B" w:rsidRDefault="004173A3" w:rsidP="00CE2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E211B">
        <w:rPr>
          <w:color w:val="111111"/>
          <w:sz w:val="32"/>
          <w:szCs w:val="32"/>
        </w:rPr>
        <w:t>Мы зарядку сделали!».</w:t>
      </w:r>
    </w:p>
    <w:p w:rsidR="004504D9" w:rsidRDefault="004173A3" w:rsidP="00CE211B">
      <w:pPr>
        <w:tabs>
          <w:tab w:val="left" w:pos="34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211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5366EA" w:rsidRPr="00CE211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370"/>
            <wp:effectExtent l="171450" t="133350" r="231775" b="201930"/>
            <wp:docPr id="4" name="Рисунок 3" descr="5c07840e-6634-4ab4-ac87-631e3b843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07840e-6634-4ab4-ac87-631e3b843c7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 w="1270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211B" w:rsidRDefault="00CE211B" w:rsidP="00CE211B">
      <w:pPr>
        <w:tabs>
          <w:tab w:val="left" w:pos="34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211B" w:rsidRPr="00CE211B" w:rsidRDefault="00CE211B" w:rsidP="00CE211B">
      <w:pPr>
        <w:tabs>
          <w:tab w:val="left" w:pos="34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366EA" w:rsidRPr="00CE211B" w:rsidRDefault="005366EA" w:rsidP="00CE211B">
      <w:pPr>
        <w:tabs>
          <w:tab w:val="left" w:pos="34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211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370"/>
            <wp:effectExtent l="171450" t="133350" r="231775" b="201930"/>
            <wp:docPr id="5" name="Рисунок 4" descr="0d4f9fa2-9cfe-4bc0-a87c-3c95ee677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f9fa2-9cfe-4bc0-a87c-3c95ee677f3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 w="1270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366EA" w:rsidRPr="00CE211B" w:rsidSect="006B6F1B">
      <w:headerReference w:type="default" r:id="rId10"/>
      <w:pgSz w:w="11906" w:h="16838"/>
      <w:pgMar w:top="1560" w:right="850" w:bottom="1843" w:left="993" w:header="0" w:footer="708" w:gutter="0"/>
      <w:pgBorders w:offsetFrom="page">
        <w:top w:val="stars" w:sz="27" w:space="24" w:color="auto"/>
        <w:left w:val="stars" w:sz="27" w:space="24" w:color="auto"/>
        <w:bottom w:val="stars" w:sz="27" w:space="24" w:color="auto"/>
        <w:right w:val="stars" w:sz="2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813" w:rsidRDefault="00F31813" w:rsidP="00CE211B">
      <w:pPr>
        <w:spacing w:after="0" w:line="240" w:lineRule="auto"/>
      </w:pPr>
      <w:r>
        <w:separator/>
      </w:r>
    </w:p>
  </w:endnote>
  <w:endnote w:type="continuationSeparator" w:id="1">
    <w:p w:rsidR="00F31813" w:rsidRDefault="00F31813" w:rsidP="00CE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813" w:rsidRDefault="00F31813" w:rsidP="00CE211B">
      <w:pPr>
        <w:spacing w:after="0" w:line="240" w:lineRule="auto"/>
      </w:pPr>
      <w:r>
        <w:separator/>
      </w:r>
    </w:p>
  </w:footnote>
  <w:footnote w:type="continuationSeparator" w:id="1">
    <w:p w:rsidR="00F31813" w:rsidRDefault="00F31813" w:rsidP="00CE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1B" w:rsidRDefault="00CE211B">
    <w:pPr>
      <w:pStyle w:val="a7"/>
    </w:pPr>
  </w:p>
  <w:p w:rsidR="00CE211B" w:rsidRDefault="00CE211B">
    <w:pPr>
      <w:pStyle w:val="a7"/>
    </w:pPr>
  </w:p>
  <w:p w:rsidR="00CE211B" w:rsidRDefault="00CE211B">
    <w:pPr>
      <w:pStyle w:val="a7"/>
    </w:pPr>
  </w:p>
  <w:p w:rsidR="00CE211B" w:rsidRDefault="00CE211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35E"/>
    <w:rsid w:val="0000406E"/>
    <w:rsid w:val="001B68D4"/>
    <w:rsid w:val="00353B35"/>
    <w:rsid w:val="003649CE"/>
    <w:rsid w:val="00394F04"/>
    <w:rsid w:val="004173A3"/>
    <w:rsid w:val="004504D9"/>
    <w:rsid w:val="00527FDF"/>
    <w:rsid w:val="005366EA"/>
    <w:rsid w:val="00641342"/>
    <w:rsid w:val="00657219"/>
    <w:rsid w:val="006B6F1B"/>
    <w:rsid w:val="00A77521"/>
    <w:rsid w:val="00B2035E"/>
    <w:rsid w:val="00CE211B"/>
    <w:rsid w:val="00D6127F"/>
    <w:rsid w:val="00F3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D9"/>
  </w:style>
  <w:style w:type="paragraph" w:styleId="1">
    <w:name w:val="heading 1"/>
    <w:basedOn w:val="a"/>
    <w:link w:val="10"/>
    <w:uiPriority w:val="9"/>
    <w:qFormat/>
    <w:rsid w:val="00B2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35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17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1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3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211B"/>
  </w:style>
  <w:style w:type="paragraph" w:styleId="a9">
    <w:name w:val="footer"/>
    <w:basedOn w:val="a"/>
    <w:link w:val="aa"/>
    <w:uiPriority w:val="99"/>
    <w:semiHidden/>
    <w:unhideWhenUsed/>
    <w:rsid w:val="00CE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2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Nika</cp:lastModifiedBy>
  <cp:revision>12</cp:revision>
  <cp:lastPrinted>2018-03-29T10:32:00Z</cp:lastPrinted>
  <dcterms:created xsi:type="dcterms:W3CDTF">2018-03-22T19:03:00Z</dcterms:created>
  <dcterms:modified xsi:type="dcterms:W3CDTF">2018-03-29T10:34:00Z</dcterms:modified>
</cp:coreProperties>
</file>